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1A34">
      <w:pPr>
        <w:rPr>
          <w:rFonts w:hint="default" w:ascii="楷体" w:hAnsi="楷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tbl>
      <w:tblPr>
        <w:tblStyle w:val="4"/>
        <w:tblW w:w="923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051"/>
        <w:gridCol w:w="1020"/>
        <w:gridCol w:w="60"/>
        <w:gridCol w:w="1110"/>
        <w:gridCol w:w="120"/>
        <w:gridCol w:w="1128"/>
        <w:gridCol w:w="207"/>
        <w:gridCol w:w="2211"/>
      </w:tblGrid>
      <w:tr w14:paraId="70E8D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2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4E3E">
            <w:pPr>
              <w:widowControl/>
              <w:jc w:val="center"/>
              <w:rPr>
                <w:rFonts w:ascii="楷体" w:hAnsi="楷体" w:eastAsia="楷体" w:cs="宋体"/>
                <w:kern w:val="6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20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年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小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升规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后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20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年工业增加值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仍保持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10%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</w:rPr>
              <w:t>增长</w:t>
            </w:r>
            <w:r>
              <w:rPr>
                <w:rFonts w:hint="eastAsia" w:ascii="楷体" w:hAnsi="楷体" w:eastAsia="楷体" w:cs="宋体"/>
                <w:kern w:val="60"/>
                <w:sz w:val="32"/>
                <w:szCs w:val="32"/>
                <w:lang w:val="en-US" w:eastAsia="zh-CN"/>
              </w:rPr>
              <w:t xml:space="preserve">的企业 </w:t>
            </w:r>
            <w:r>
              <w:rPr>
                <w:rFonts w:hint="eastAsia" w:ascii="楷体" w:hAnsi="楷体" w:eastAsia="楷体"/>
                <w:color w:val="000000"/>
                <w:kern w:val="0"/>
                <w:sz w:val="32"/>
                <w:szCs w:val="32"/>
              </w:rPr>
              <w:t>资金申报表</w:t>
            </w:r>
          </w:p>
        </w:tc>
      </w:tr>
      <w:tr w14:paraId="79E0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2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0BD63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单位：人、万元</w:t>
            </w:r>
          </w:p>
        </w:tc>
      </w:tr>
      <w:tr w14:paraId="62BD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154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名称（加盖公章）</w:t>
            </w:r>
          </w:p>
        </w:tc>
        <w:tc>
          <w:tcPr>
            <w:tcW w:w="69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EA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7321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57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183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E33A">
            <w:pPr>
              <w:widowControl/>
              <w:jc w:val="center"/>
              <w:rPr>
                <w:rFonts w:ascii="宋体" w:hAnsi="宋体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877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4F60E"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  <w:sz w:val="20"/>
                <w:szCs w:val="20"/>
              </w:rPr>
              <w:t>区（市）县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8C3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E8C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61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69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FDE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3197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D1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BE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5037C">
            <w:pPr>
              <w:widowControl/>
              <w:jc w:val="center"/>
              <w:rPr>
                <w:rFonts w:ascii="宋体" w:hAnsi="宋体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DBD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CE05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EE2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1A0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28BB">
            <w:pPr>
              <w:widowControl/>
              <w:jc w:val="center"/>
              <w:rPr>
                <w:rFonts w:ascii="宋体" w:hAnsi="宋体"/>
                <w:color w:val="000000"/>
                <w:spacing w:val="-1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6"/>
                <w:kern w:val="0"/>
                <w:sz w:val="20"/>
                <w:szCs w:val="20"/>
              </w:rPr>
              <w:t>工商营业执照注册号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EC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AC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投资总额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DEE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2F36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3B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29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44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商标名称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20A9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81C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C5B6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税务登记证号</w:t>
            </w:r>
          </w:p>
          <w:p w14:paraId="0B38C4A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816DB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BB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C67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28CE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C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6B3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02F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银行信用等级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8F3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1E67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CF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主要产品</w:t>
            </w:r>
          </w:p>
        </w:tc>
        <w:tc>
          <w:tcPr>
            <w:tcW w:w="69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EC1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37F9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399B">
            <w:pPr>
              <w:widowControl/>
              <w:jc w:val="center"/>
              <w:rPr>
                <w:rFonts w:ascii="宋体" w:hAnsi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0"/>
                <w:szCs w:val="20"/>
              </w:rPr>
              <w:t>入库时间</w:t>
            </w:r>
          </w:p>
        </w:tc>
        <w:tc>
          <w:tcPr>
            <w:tcW w:w="690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8CAC">
            <w:pPr>
              <w:widowControl/>
              <w:rPr>
                <w:rFonts w:ascii="宋体" w:hAnsi="宋体"/>
                <w:color w:val="000000"/>
                <w:spacing w:val="-12"/>
                <w:kern w:val="0"/>
                <w:sz w:val="20"/>
                <w:szCs w:val="20"/>
              </w:rPr>
            </w:pPr>
          </w:p>
        </w:tc>
      </w:tr>
      <w:tr w14:paraId="4872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737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联系人姓名/职务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90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40A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电话/手机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08A2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55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FB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联系电子邮箱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0B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CEB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是否入园区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717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F6F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B4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主要经济指标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C3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0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14:paraId="6611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60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1、资产总额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1C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76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FF0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59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其中：固定资产总额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57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7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740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4F6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2、负债总额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4B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131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2395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3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其中：银行贷款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41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73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279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96E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3、企业净资产额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73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9B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31AB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93E">
            <w:pPr>
              <w:widowControl/>
              <w:ind w:firstLine="800" w:firstLineChars="400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4、主营业务收入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0C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0B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30F8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814D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5、利润总额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66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85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0A9E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A9C6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6、上缴税金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CB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308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156B8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D2EE7F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7、职工人数</w:t>
            </w:r>
          </w:p>
        </w:tc>
        <w:tc>
          <w:tcPr>
            <w:tcW w:w="2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78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490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3B20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92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4888">
            <w:pPr>
              <w:adjustRightInd w:val="0"/>
              <w:snapToGrid w:val="0"/>
              <w:spacing w:line="288" w:lineRule="auto"/>
              <w:ind w:right="4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企业申报承诺</w:t>
            </w:r>
          </w:p>
          <w:p w14:paraId="362E5CBF">
            <w:pPr>
              <w:adjustRightInd w:val="0"/>
              <w:snapToGrid w:val="0"/>
              <w:spacing w:line="288" w:lineRule="auto"/>
              <w:ind w:right="420"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本公司承诺对申报材料的真实性负责,对申报资格和申报条件的符合性负责。如获得资金支持，保证专款专用并按要求组织实施。资金在一年内使用完毕。</w:t>
            </w:r>
          </w:p>
          <w:p w14:paraId="30C4E23E">
            <w:pPr>
              <w:adjustRightInd w:val="0"/>
              <w:snapToGrid w:val="0"/>
              <w:spacing w:line="288" w:lineRule="auto"/>
              <w:ind w:right="420"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如有违反上述承诺的不诚信行为,同意有关部门记录入相关的企业征信体系中。</w:t>
            </w:r>
          </w:p>
          <w:p w14:paraId="0A4EBAB1">
            <w:pPr>
              <w:widowControl/>
              <w:spacing w:line="288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</w:t>
            </w:r>
          </w:p>
          <w:p w14:paraId="22D3E1F1">
            <w:pPr>
              <w:widowControl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法定代表人签字：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年     月     日</w:t>
            </w:r>
          </w:p>
        </w:tc>
      </w:tr>
    </w:tbl>
    <w:p w14:paraId="7F0AF267">
      <w:r>
        <w:rPr>
          <w:rFonts w:hint="eastAsia" w:ascii="宋体" w:hAnsi="宋体"/>
          <w:color w:val="000000"/>
          <w:kern w:val="0"/>
          <w:sz w:val="20"/>
          <w:szCs w:val="20"/>
        </w:rPr>
        <w:t>注：1.本表由企业填报。2.企业性质包括国有企业、集体企业、股份企业、有限责任公司、股份有限公司、私营企业、个人独资企业、港澳台投资企业、外商投资企业及其他企业性质</w:t>
      </w:r>
      <w:r>
        <w:rPr>
          <w:rFonts w:hint="eastAsia" w:ascii="宋体" w:hAnsi="宋体"/>
          <w:sz w:val="20"/>
          <w:szCs w:val="20"/>
        </w:rPr>
        <w:t>。</w:t>
      </w:r>
    </w:p>
    <w:sectPr>
      <w:pgSz w:w="11848" w:h="16553"/>
      <w:pgMar w:top="986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BA1"/>
    <w:rsid w:val="00113182"/>
    <w:rsid w:val="00121F07"/>
    <w:rsid w:val="007A126C"/>
    <w:rsid w:val="007F1BA1"/>
    <w:rsid w:val="008505A2"/>
    <w:rsid w:val="008C5D9A"/>
    <w:rsid w:val="008D7E0D"/>
    <w:rsid w:val="00950C74"/>
    <w:rsid w:val="00A33FC4"/>
    <w:rsid w:val="00FC230B"/>
    <w:rsid w:val="00FE0B4C"/>
    <w:rsid w:val="00FF460F"/>
    <w:rsid w:val="112B4F60"/>
    <w:rsid w:val="1F455E68"/>
    <w:rsid w:val="46B65A3C"/>
    <w:rsid w:val="4FF850A7"/>
    <w:rsid w:val="75F79709"/>
    <w:rsid w:val="B5B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565</Characters>
  <Lines>4</Lines>
  <Paragraphs>1</Paragraphs>
  <TotalTime>5</TotalTime>
  <ScaleCrop>false</ScaleCrop>
  <LinksUpToDate>false</LinksUpToDate>
  <CharactersWithSpaces>663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2020-03-04T23:25:00Z</dcterms:created>
  <dc:creator>叶润乾</dc:creator>
  <cp:lastModifiedBy>kylin</cp:lastModifiedBy>
  <dcterms:modified xsi:type="dcterms:W3CDTF">2025-05-27T10:41:03Z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BF179FCDB3EF61213F263568C585E949_42</vt:lpwstr>
  </property>
</Properties>
</file>