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河源市</w:t>
      </w:r>
      <w:r>
        <w:rPr>
          <w:rFonts w:hint="eastAsia" w:ascii="方正小标宋简体" w:hAnsi="方正小标宋简体" w:eastAsia="方正小标宋简体" w:cs="方正小标宋简体"/>
          <w:sz w:val="44"/>
          <w:szCs w:val="44"/>
          <w:highlight w:val="none"/>
        </w:rPr>
        <w:t>20</w:t>
      </w:r>
      <w:r>
        <w:rPr>
          <w:rFonts w:hint="eastAsia" w:ascii="方正小标宋简体" w:hAnsi="方正小标宋简体" w:eastAsia="方正小标宋简体" w:cs="方正小标宋简体"/>
          <w:sz w:val="44"/>
          <w:szCs w:val="44"/>
          <w:highlight w:val="none"/>
          <w:lang w:val="en-US" w:eastAsia="zh-CN"/>
        </w:rPr>
        <w:t>26</w:t>
      </w:r>
      <w:r>
        <w:rPr>
          <w:rFonts w:hint="eastAsia" w:ascii="方正小标宋简体" w:hAnsi="方正小标宋简体" w:eastAsia="方正小标宋简体" w:cs="方正小标宋简体"/>
          <w:sz w:val="44"/>
          <w:szCs w:val="44"/>
          <w:highlight w:val="none"/>
        </w:rPr>
        <w:t>年</w:t>
      </w:r>
      <w:r>
        <w:rPr>
          <w:rFonts w:hint="eastAsia" w:ascii="方正小标宋简体" w:hAnsi="方正小标宋简体" w:eastAsia="方正小标宋简体" w:cs="方正小标宋简体"/>
          <w:sz w:val="44"/>
          <w:szCs w:val="44"/>
          <w:highlight w:val="none"/>
          <w:lang w:eastAsia="zh-CN"/>
        </w:rPr>
        <w:t>省</w:t>
      </w:r>
      <w:r>
        <w:rPr>
          <w:rFonts w:hint="eastAsia" w:ascii="方正小标宋简体" w:hAnsi="方正小标宋简体" w:eastAsia="方正小标宋简体" w:cs="方正小标宋简体"/>
          <w:sz w:val="44"/>
          <w:szCs w:val="44"/>
          <w:highlight w:val="none"/>
          <w:lang w:val="en-US" w:eastAsia="zh-CN"/>
        </w:rPr>
        <w:t>级工业园区高质量发展专项</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资金</w:t>
      </w:r>
      <w:r>
        <w:rPr>
          <w:rFonts w:hint="eastAsia" w:ascii="方正小标宋简体" w:hAnsi="方正小标宋简体" w:eastAsia="方正小标宋简体" w:cs="方正小标宋简体"/>
          <w:sz w:val="44"/>
          <w:szCs w:val="44"/>
          <w:highlight w:val="none"/>
          <w:lang w:eastAsia="zh-CN"/>
        </w:rPr>
        <w:t>项目入库</w:t>
      </w:r>
      <w:r>
        <w:rPr>
          <w:rFonts w:hint="eastAsia" w:ascii="方正小标宋简体" w:hAnsi="方正小标宋简体" w:eastAsia="方正小标宋简体" w:cs="方正小标宋简体"/>
          <w:sz w:val="44"/>
          <w:szCs w:val="44"/>
          <w:highlight w:val="none"/>
        </w:rPr>
        <w:t>申报指南</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《关于印发〈</w:t>
      </w:r>
      <w:r>
        <w:rPr>
          <w:rFonts w:hint="eastAsia" w:ascii="仿宋_GB2312" w:hAnsi="仿宋_GB2312" w:eastAsia="仿宋_GB2312" w:cs="仿宋_GB2312"/>
          <w:sz w:val="32"/>
          <w:szCs w:val="32"/>
          <w:highlight w:val="none"/>
        </w:rPr>
        <w:t>广东省财政厅关于支持珠三角与粤东西北产业共建的财政扶持政策</w:t>
      </w:r>
      <w:r>
        <w:rPr>
          <w:rFonts w:hint="eastAsia" w:ascii="仿宋_GB2312" w:hAnsi="仿宋_GB2312" w:eastAsia="仿宋_GB2312" w:cs="仿宋_GB2312"/>
          <w:sz w:val="32"/>
          <w:szCs w:val="32"/>
          <w:highlight w:val="none"/>
          <w:lang w:eastAsia="zh-CN"/>
        </w:rPr>
        <w:t>〉的通知</w:t>
      </w:r>
      <w:r>
        <w:rPr>
          <w:rFonts w:hint="eastAsia" w:ascii="仿宋_GB2312" w:hAnsi="仿宋_GB2312" w:eastAsia="仿宋_GB2312" w:cs="仿宋_GB2312"/>
          <w:sz w:val="32"/>
          <w:szCs w:val="32"/>
          <w:highlight w:val="none"/>
        </w:rPr>
        <w:t>》（粤财工〔2016〕384号</w:t>
      </w:r>
      <w:r>
        <w:rPr>
          <w:rFonts w:hint="eastAsia" w:ascii="仿宋_GB2312" w:hAnsi="仿宋_GB2312" w:eastAsia="仿宋_GB2312" w:cs="仿宋_GB2312"/>
          <w:sz w:val="32"/>
          <w:szCs w:val="32"/>
          <w:highlight w:val="none"/>
          <w:lang w:val="en-US" w:eastAsia="zh-CN"/>
        </w:rPr>
        <w:t>，以下简称《产业共建财政扶持政策》）、《广东省经济和信息化委员会等8部门关于印发2017年度珠三角与粤东西北产业共建财政扶持资金申报指南的通知》（粤经信园区函〔2017〕237 号）、《广东省省级财政资金项目库管理办法（试行）》（粤财预〔2018〕263 号）、《关于印发省工业和信息化厅经管专项资金管理办法的通知》（粤财工〔2019〕115 号）、《广东省工业和信息化厅办公室关于印发省级财政资金项目库管理办法的通知》（粤工信办函〔2020〕25 号）、《广东省人民政府关于印发广东省进一步扩大对外开放积极利用外资若干政策措施（修订版）的通知》（粤府〔2018〕78号）、《广东省工业和信息化厅关于开展2018年度省产业共建财政扶持资金申报评审工作的通知》（粤工信园区函〔2018〕81号）、《广东省工业和信息化厅关于2018年度珠三角与粤东西北产业共建财政扶持资金申报评审工作的补充通知》（粤工信园区函〔2018〕218 号）、《广东省工业和信息化厅关于明确涉及享受产业共建财政扶持政策有关措施实施要求的函》（粤工信园区函〔2019〕1296号）、《广东省工业和信息化厅 广东省财政厅关于明确有关企业项目享受产业共建财政扶持政策事项的函》（粤工信园区函〔2020〕163号）和</w:t>
      </w:r>
      <w:r>
        <w:rPr>
          <w:rFonts w:hint="eastAsia" w:ascii="仿宋_GB2312" w:hAnsi="仿宋_GB2312" w:eastAsia="仿宋_GB2312" w:cs="仿宋_GB2312"/>
          <w:sz w:val="32"/>
          <w:szCs w:val="32"/>
          <w:highlight w:val="none"/>
        </w:rPr>
        <w:t>《广东省工业和信息化厅关于202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年省级促进经济高质量发展专项（工业园区高质量发展）</w:t>
      </w:r>
      <w:r>
        <w:rPr>
          <w:rFonts w:hint="eastAsia" w:ascii="仿宋_GB2312" w:hAnsi="仿宋_GB2312" w:eastAsia="仿宋_GB2312" w:cs="仿宋_GB2312"/>
          <w:sz w:val="32"/>
          <w:szCs w:val="32"/>
          <w:highlight w:val="none"/>
          <w:lang w:val="en-US" w:eastAsia="zh-CN"/>
        </w:rPr>
        <w:t>资金</w:t>
      </w:r>
      <w:r>
        <w:rPr>
          <w:rFonts w:hint="eastAsia" w:ascii="仿宋_GB2312" w:hAnsi="仿宋_GB2312" w:eastAsia="仿宋_GB2312" w:cs="仿宋_GB2312"/>
          <w:sz w:val="32"/>
          <w:szCs w:val="32"/>
          <w:highlight w:val="none"/>
        </w:rPr>
        <w:t>项目入库的通知》</w:t>
      </w:r>
      <w:r>
        <w:rPr>
          <w:rFonts w:hint="eastAsia" w:ascii="仿宋_GB2312" w:hAnsi="仿宋_GB2312" w:eastAsia="仿宋_GB2312" w:cs="仿宋_GB2312"/>
          <w:sz w:val="32"/>
          <w:szCs w:val="32"/>
          <w:highlight w:val="none"/>
          <w:lang w:val="en-US" w:eastAsia="zh-CN"/>
        </w:rPr>
        <w:t>（粤工信园区函〔2025〕13号）等要求，为做好河源市2026年省级促进经济高质量发展专项（工业园区高质量发展）资金项目入库储备工作，制定本指南。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一、扶持方向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珠三角地区符合省产业园（指经省政府批准设立的省产业转移工业园及享受省产业转移政策的园区，含省已明确依托园区带动产业集聚的区域。统称省产业园，下同。）环保政策、有利于产业转型升级、有技术含量的企业或项目向粤东西北转移，开展产业共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2017年12月3日（含）后在省产业园新设的外商投资项目；2018年12月29日（含）后转移落户省产业转移工业园非珠三角地区企业，比照享受省产业共建财政扶持政策。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二、申报对象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1.落户在省产业园范围内，</w:t>
      </w:r>
      <w:r>
        <w:rPr>
          <w:rFonts w:hint="eastAsia" w:ascii="仿宋_GB2312" w:hAnsi="仿宋_GB2312" w:eastAsia="仿宋_GB2312" w:cs="仿宋_GB2312"/>
          <w:sz w:val="32"/>
          <w:szCs w:val="32"/>
          <w:highlight w:val="none"/>
        </w:rPr>
        <w:t>符合《产业共建财政扶持政策》</w:t>
      </w:r>
      <w:r>
        <w:rPr>
          <w:rFonts w:hint="eastAsia" w:ascii="仿宋_GB2312" w:hAnsi="仿宋_GB2312" w:eastAsia="仿宋_GB2312" w:cs="仿宋_GB2312"/>
          <w:sz w:val="32"/>
          <w:szCs w:val="32"/>
          <w:highlight w:val="none"/>
          <w:lang w:eastAsia="zh-CN"/>
        </w:rPr>
        <w:t>及相关文件所规定条件的项目</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2.同一个园区内同一家法人企业控股的多个符合政策条件企业项目按照单个企业安排资金扶持，不允许拆分申报。除已有明确规定外的，一个项目原则上只能申报一项专项资金。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3.本次组织入库的项目需为之前年度已入库的普惠性奖补方向延续性项目，且至2024年企业奖补年限未到期。叠加性奖补方向项目和此前未入库的普惠性奖补方向项目均不得组织入库。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三、申报条件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申报专项资金的企业（项目）或分支机构需同时符合以下条件：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w:t>
      </w:r>
      <w:r>
        <w:rPr>
          <w:rFonts w:hint="eastAsia" w:ascii="仿宋_GB2312" w:hAnsi="仿宋_GB2312" w:eastAsia="仿宋_GB2312" w:cs="仿宋_GB2312"/>
          <w:sz w:val="32"/>
          <w:szCs w:val="32"/>
          <w:highlight w:val="none"/>
          <w:lang w:val="en-US" w:eastAsia="zh-CN"/>
        </w:rPr>
        <w:t>我市</w:t>
      </w:r>
      <w:r>
        <w:rPr>
          <w:rFonts w:hint="eastAsia" w:ascii="仿宋_GB2312" w:hAnsi="仿宋_GB2312" w:eastAsia="仿宋_GB2312" w:cs="仿宋_GB2312"/>
          <w:sz w:val="32"/>
          <w:szCs w:val="32"/>
          <w:highlight w:val="none"/>
        </w:rPr>
        <w:t>省产业园内登记注册的企业或珠三角企业的相关分支机构，且在省产业园所在地纳税。申报企业应具有独立法人资格</w:t>
      </w:r>
      <w:r>
        <w:rPr>
          <w:rFonts w:hint="eastAsia" w:ascii="仿宋_GB2312" w:hAnsi="仿宋_GB2312" w:eastAsia="仿宋_GB2312" w:cs="仿宋_GB2312"/>
          <w:sz w:val="32"/>
          <w:szCs w:val="32"/>
          <w:highlight w:val="none"/>
          <w:lang w:eastAsia="zh-CN"/>
        </w:rPr>
        <w:t>（不含自然人）</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（二）企业固定资产投资、工业增加值、税收等经济数据已纳入相应省产业园数据统计。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（三）投资项目不得属于</w:t>
      </w:r>
      <w:r>
        <w:rPr>
          <w:rFonts w:hint="eastAsia" w:ascii="仿宋_GB2312" w:hAnsi="仿宋_GB2312" w:eastAsia="仿宋_GB2312" w:cs="仿宋_GB2312"/>
          <w:sz w:val="32"/>
          <w:szCs w:val="32"/>
          <w:highlight w:val="none"/>
          <w:lang w:val="en-US" w:eastAsia="zh-CN"/>
        </w:rPr>
        <w:t>国家《市场准入负面清单》</w:t>
      </w:r>
      <w:r>
        <w:rPr>
          <w:rFonts w:hint="eastAsia" w:ascii="仿宋_GB2312" w:hAnsi="仿宋_GB2312" w:eastAsia="仿宋_GB2312" w:cs="仿宋_GB2312"/>
          <w:sz w:val="32"/>
          <w:szCs w:val="32"/>
          <w:highlight w:val="none"/>
        </w:rPr>
        <w:t>和《广东省产业结构调整指导目录》禁止</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rPr>
        <w:t>、限制</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rPr>
        <w:t>的项目，外商投资企业还应符合《外商投资产业指导目录》的要求。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）申报普惠性奖补政策的企业项目应于</w:t>
      </w:r>
      <w:r>
        <w:rPr>
          <w:rFonts w:hint="eastAsia" w:ascii="仿宋_GB2312" w:hAnsi="仿宋_GB2312" w:eastAsia="仿宋_GB2312" w:cs="仿宋_GB2312"/>
          <w:sz w:val="32"/>
          <w:szCs w:val="32"/>
          <w:highlight w:val="none"/>
          <w:lang w:val="en-US" w:eastAsia="zh-CN"/>
        </w:rPr>
        <w:t>2016-2020</w:t>
      </w:r>
      <w:r>
        <w:rPr>
          <w:rFonts w:hint="eastAsia" w:ascii="仿宋_GB2312" w:hAnsi="仿宋_GB2312" w:eastAsia="仿宋_GB2312" w:cs="仿宋_GB2312"/>
          <w:sz w:val="32"/>
          <w:szCs w:val="32"/>
          <w:highlight w:val="none"/>
        </w:rPr>
        <w:t>年在省产业园内获得法定施工许可（或签订2年及以上租赁厂房合同），并于20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12月31日前</w:t>
      </w:r>
      <w:r>
        <w:rPr>
          <w:rFonts w:hint="eastAsia" w:ascii="仿宋_GB2312" w:hAnsi="仿宋_GB2312" w:eastAsia="仿宋_GB2312" w:cs="仿宋_GB2312"/>
          <w:sz w:val="32"/>
          <w:szCs w:val="32"/>
          <w:highlight w:val="none"/>
        </w:rPr>
        <w:t>投产纳税。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（六）对应</w:t>
      </w:r>
      <w:r>
        <w:rPr>
          <w:rFonts w:hint="eastAsia" w:ascii="仿宋_GB2312" w:hAnsi="仿宋_GB2312" w:eastAsia="仿宋_GB2312" w:cs="仿宋_GB2312"/>
          <w:sz w:val="32"/>
          <w:szCs w:val="32"/>
          <w:highlight w:val="none"/>
          <w:lang w:val="en-US" w:eastAsia="zh-CN"/>
        </w:rPr>
        <w:t>每种</w:t>
      </w:r>
      <w:r>
        <w:rPr>
          <w:rFonts w:hint="eastAsia" w:ascii="仿宋_GB2312" w:hAnsi="仿宋_GB2312" w:eastAsia="仿宋_GB2312" w:cs="仿宋_GB2312"/>
          <w:sz w:val="32"/>
          <w:szCs w:val="32"/>
          <w:highlight w:val="none"/>
        </w:rPr>
        <w:t>奖补条件需符合的其他条件（详见附件2</w:t>
      </w:r>
      <w:r>
        <w:rPr>
          <w:rFonts w:hint="eastAsia" w:ascii="仿宋_GB2312" w:hAnsi="仿宋_GB2312" w:eastAsia="仿宋_GB2312" w:cs="仿宋_GB2312"/>
          <w:sz w:val="32"/>
          <w:szCs w:val="32"/>
          <w:highlight w:val="none"/>
          <w:lang w:eastAsia="zh-CN"/>
        </w:rPr>
        <w:t>《产业共建财政资金奖补企业条件目录》）。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（七）其他有关规定（参照省</w:t>
      </w:r>
      <w:r>
        <w:rPr>
          <w:rFonts w:hint="eastAsia" w:ascii="仿宋_GB2312" w:hAnsi="仿宋_GB2312" w:eastAsia="仿宋_GB2312" w:cs="仿宋_GB2312"/>
          <w:sz w:val="32"/>
          <w:szCs w:val="32"/>
          <w:highlight w:val="none"/>
          <w:lang w:val="en-US" w:eastAsia="zh-CN"/>
        </w:rPr>
        <w:t>工业和信息化</w:t>
      </w:r>
      <w:r>
        <w:rPr>
          <w:rFonts w:hint="eastAsia" w:ascii="仿宋_GB2312" w:hAnsi="仿宋_GB2312" w:eastAsia="仿宋_GB2312" w:cs="仿宋_GB2312"/>
          <w:sz w:val="32"/>
          <w:szCs w:val="32"/>
          <w:highlight w:val="none"/>
          <w:lang w:eastAsia="zh-CN"/>
        </w:rPr>
        <w:t>厅系列补充通知）。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四、申报材料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申报材料应包括以下内容：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（一）奖补资金申报表和项目绩效目标申报表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企业项目申报的奖补条件，对应填写奖补资金申报表。同时还要按照省财政资金管理的有关规定，结合企业实际设置可量化、可衡量的绩效指标，制定专项资金预期绩效目标，以反映专项资金预期的使用效益（详见《产业共建财政奖补资金绩效目标申报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（二）申报说明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产业共建财政扶持政策》和本指南明确的奖补对象和条件，阐述企业和项目基本情况，重点阐明产业共建关系和企业的登记注册、固定资产投资、建设、生产、经营、纳税和研发、资质等符合政策条件的情况，明确提出申请奖补的资金额（含计算过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（三）共性佐证材料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1.关于转移的证明材料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以外商投资项目名义申报扶持不需要提供该项证明材料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（1）企业整体转移情况。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采取注销珠三角地区的原企业、在产业园成立新企业的方式，需提交原企业登记机关出具的核准注销登记通知书。原企业未换发加载法人和其他组织统一社会信用代码营业执照的，还需提交</w:t>
      </w:r>
      <w:r>
        <w:rPr>
          <w:rFonts w:hint="eastAsia" w:ascii="仿宋_GB2312" w:hAnsi="仿宋_GB2312" w:eastAsia="仿宋_GB2312" w:cs="仿宋_GB2312"/>
          <w:sz w:val="32"/>
          <w:szCs w:val="32"/>
          <w:highlight w:val="none"/>
          <w:lang w:eastAsia="zh-CN"/>
        </w:rPr>
        <w:t>税务部门</w:t>
      </w:r>
      <w:r>
        <w:rPr>
          <w:rFonts w:hint="eastAsia" w:ascii="仿宋_GB2312" w:hAnsi="仿宋_GB2312" w:eastAsia="仿宋_GB2312" w:cs="仿宋_GB2312"/>
          <w:sz w:val="32"/>
          <w:szCs w:val="32"/>
          <w:highlight w:val="none"/>
        </w:rPr>
        <w:t>审批通过注销登记的文件。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采取企业迁移的方式进驻产业园，需提交原企业登记机关出具的企业迁移证明文件和迁入地登记机关出具的核准迁入登记通知书。原企业已换发加载法人和其他组织统一社会信用代码营业执照的，还需提交</w:t>
      </w:r>
      <w:r>
        <w:rPr>
          <w:rFonts w:hint="eastAsia" w:ascii="仿宋_GB2312" w:hAnsi="仿宋_GB2312" w:eastAsia="仿宋_GB2312" w:cs="仿宋_GB2312"/>
          <w:sz w:val="32"/>
          <w:szCs w:val="32"/>
          <w:highlight w:val="none"/>
          <w:lang w:eastAsia="zh-CN"/>
        </w:rPr>
        <w:t>税务部门</w:t>
      </w:r>
      <w:r>
        <w:rPr>
          <w:rFonts w:hint="eastAsia" w:ascii="仿宋_GB2312" w:hAnsi="仿宋_GB2312" w:eastAsia="仿宋_GB2312" w:cs="仿宋_GB2312"/>
          <w:sz w:val="32"/>
          <w:szCs w:val="32"/>
          <w:highlight w:val="none"/>
        </w:rPr>
        <w:t>出具的清税证明；原企业未换发加载法人和其他组织统一社会信用代码营业执照的，还需提交</w:t>
      </w:r>
      <w:r>
        <w:rPr>
          <w:rFonts w:hint="eastAsia" w:ascii="仿宋_GB2312" w:hAnsi="仿宋_GB2312" w:eastAsia="仿宋_GB2312" w:cs="仿宋_GB2312"/>
          <w:sz w:val="32"/>
          <w:szCs w:val="32"/>
          <w:highlight w:val="none"/>
          <w:lang w:eastAsia="zh-CN"/>
        </w:rPr>
        <w:t>税务部门</w:t>
      </w:r>
      <w:r>
        <w:rPr>
          <w:rFonts w:hint="eastAsia" w:ascii="仿宋_GB2312" w:hAnsi="仿宋_GB2312" w:eastAsia="仿宋_GB2312" w:cs="仿宋_GB2312"/>
          <w:sz w:val="32"/>
          <w:szCs w:val="32"/>
          <w:highlight w:val="none"/>
        </w:rPr>
        <w:t>出具的《税务事项通知书》（注销迁移通知）。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（2）珠三角企业增资扩产情况。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珠三角地区企业股东投资的入园企业项目，珠三角企业股东应为入园企业的控股股东，需要提供珠三角投资企业的营业执照副本、公司章程复印件（加盖公章）。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（3）企业生产制造环节转移情况。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已在珠三角转出地完成生产线拆除并在省产业园内完成生产线安装投产的企业项目，还应提供在转出地的注销生产产品许可证，在转入地办理登记生产产品许可证或者生产产品许可证变更登记办理证明。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2.企业与省产业园签订的投资合同及投资备案、核准、审批证明文件；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3.申报企业（项目）所在省产业园管理机构出具的企业落户在省产业园范围内，企业固定资产投资、工业增加值、税收等经济数据已纳入相应省产业园数据统计的证明；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.企业入园项目环评批准文件；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营业执照副本或市场监管部门出具的企业核准设立（开业）登记通知书复印件、法人身份证复印件、公司章程（经园区所在地市场监管部门盖章，包括自成立以来所有的章程修正案）；申报专项资金的企业（项目）属于整体转移类型，且由自然人或非珠三角地区企业法人控股的，还需提供原珠三角企业公司营业执照副本、法定代表人身份证复印件、公司章程（经原珠三角企业所在地市场监管部门盖章，包括自成立以来所有的章程修正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.项目建筑施工许可证、不动产权证书、国有土地使用证或者签订2年以上的房屋租赁合同复印件（原件备查）；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.排污许可证、需经行政许可行业的生产许可证、消防验收文件复印件（原件备查），高危产品生产企业需同时提供安全生产许可证复印件（原件备查</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企业入园投产起在园区所在地的纳税凭证（如申报普惠性奖补的企业（项目）需提供经当地税务机关认定的税收所属期为投产当年1月1日至2024年12月31日实际缴纳的所得税和增值税纳税证明，其中企业所得税纳税额以企业年度纳税申报表中申报数额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.企业入园注册之日或投产之日起至20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31日</w:t>
      </w:r>
      <w:r>
        <w:rPr>
          <w:rFonts w:hint="eastAsia" w:ascii="仿宋_GB2312" w:hAnsi="仿宋_GB2312" w:eastAsia="仿宋_GB2312" w:cs="仿宋_GB2312"/>
          <w:sz w:val="32"/>
          <w:szCs w:val="32"/>
          <w:highlight w:val="none"/>
        </w:rPr>
        <w:t>，最长3年的审计报告或汇算清缴报告（应包含对新增固定资产的投资类别等情况的审核）。同时应准备证明固定资产投资的支付票据原件备查</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根据具体奖补条件提供关于投资企业/原珠三角企业/申报企业是否为规模以上工业/加工贸易/劳动密集型/配套企业的统计证明文件或相关佐证材料（注：申报奖补方向有规模以上工业企业要求的，对采用增资扩产、生产制造环节转移方式落户的企业项目要求提供珠三角企业所在地相关部门出具的规模以上工业企业证明材料，其它转移类型的可结合实际提供相关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项目申报单位需提供投产佐证材料（包括但不限于：投产现场图片、纳税、原料购进台账、产品销售记录等）；生产性服务企业建成投产佐证材料（包括但不限于：承接服务批准文件、承接业务合同、服务费用结算记录、纳税情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 xml:space="preserve">12.企业2024年度财务审计报告或财务报表；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13.企业信用证明佐证材料；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6"/>
          <w:sz w:val="32"/>
          <w:szCs w:val="32"/>
          <w:highlight w:val="none"/>
        </w:rPr>
        <w:t>企业有关资质认定的文件资料或公开发布的权威信息资料</w:t>
      </w:r>
      <w:r>
        <w:rPr>
          <w:rFonts w:hint="eastAsia" w:ascii="仿宋_GB2312" w:hAnsi="仿宋_GB2312" w:eastAsia="仿宋_GB2312" w:cs="仿宋_GB2312"/>
          <w:spacing w:val="-6"/>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.园区所在地</w:t>
      </w:r>
      <w:r>
        <w:rPr>
          <w:rFonts w:hint="eastAsia" w:ascii="仿宋_GB2312" w:hAnsi="仿宋_GB2312" w:eastAsia="仿宋_GB2312" w:cs="仿宋_GB2312"/>
          <w:sz w:val="32"/>
          <w:szCs w:val="32"/>
          <w:highlight w:val="none"/>
          <w:lang w:eastAsia="zh-CN"/>
        </w:rPr>
        <w:t>工业</w:t>
      </w:r>
      <w:r>
        <w:rPr>
          <w:rFonts w:hint="eastAsia" w:ascii="仿宋_GB2312" w:hAnsi="仿宋_GB2312" w:eastAsia="仿宋_GB2312" w:cs="仿宋_GB2312"/>
          <w:sz w:val="32"/>
          <w:szCs w:val="32"/>
          <w:highlight w:val="none"/>
        </w:rPr>
        <w:t>和信息化主管部门、财政部门认为必要的其他辅证材料</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（备注：除注明原件以外，以上材料均要求提供复印件加盖企业公章。）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（四）普惠性奖补相应补充的佐证材料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普惠性奖补部分奖补条件还需在共性佐证材料的基础上，提供以下材料：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关于“珠三角地区的规模以上工业企业整体转移进入粤东西北省产业园进行技术改造、转型升级”，需在申报说明中增加包含转型升级或技术改造的相关论述，并提供相应的佐证文件，如设备购买合同及支付凭证、企业技改立项或技术改造的备案文件、第三方机构的项目完工评价报告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2.关于“珠三角地区整体转移进入粤东西北省产业园的拥有较稳定国际市场份额的规模以上加工贸易企业”，还需提供企业加工贸易手册和加工贸易企业生产能力证明材料。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关于“珠三角地区整体转移进入粤东西北省产业园的对扩大园区当地就业容量有较大贡献的规模以上劳动密集型企业”，还需提供当地社会保险费征缴机构出具的本单位上年度从业人员社会保险费缴纳的明细凭证或企业招用当地劳动者的用工备案材料（含员工就业登记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五、第三方专业机构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市工业和信息化局</w:t>
      </w:r>
      <w:r>
        <w:rPr>
          <w:rFonts w:hint="eastAsia" w:ascii="仿宋_GB2312" w:hAnsi="仿宋_GB2312" w:eastAsia="仿宋_GB2312" w:cs="仿宋_GB2312"/>
          <w:sz w:val="32"/>
          <w:szCs w:val="32"/>
          <w:highlight w:val="none"/>
        </w:rPr>
        <w:t>根据本指南和审核工作需要，通过向社会购买服务的方式，</w:t>
      </w:r>
      <w:r>
        <w:rPr>
          <w:rFonts w:hint="eastAsia" w:ascii="仿宋_GB2312" w:hAnsi="仿宋_GB2312" w:eastAsia="仿宋_GB2312" w:cs="仿宋_GB2312"/>
          <w:sz w:val="32"/>
          <w:szCs w:val="32"/>
          <w:highlight w:val="none"/>
          <w:lang w:eastAsia="zh-CN"/>
        </w:rPr>
        <w:t>公开</w:t>
      </w:r>
      <w:r>
        <w:rPr>
          <w:rFonts w:hint="eastAsia" w:ascii="仿宋_GB2312" w:hAnsi="仿宋_GB2312" w:eastAsia="仿宋_GB2312" w:cs="仿宋_GB2312"/>
          <w:sz w:val="32"/>
          <w:szCs w:val="32"/>
          <w:highlight w:val="none"/>
        </w:rPr>
        <w:t>遴选符合条件的第三方专业机构开展相关审核工作。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（一）本指南所称第三方专业机构应符合以下条件：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1.法人机构或其他中介组织，具有独立承担民事责任的能力。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2.有固定的办公场所和必要的办公设施。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3.具有健全的组织机构，完善的财务会计制度。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4.具备承接政府职能转移和服务资质，及良好的业绩和信誉。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5.具有履行合同协议所必需的设备和人力资源，以及开展业务的专业水平和能力。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6.最近三年承接财务会计等方面评价项目不少于10项。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7.最近三年在经营活动中执业行为合法合规，未受到行政处罚和未有不良记录。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8.履行职责所必需具备的其他资质和能力。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color w:val="auto"/>
          <w:sz w:val="32"/>
          <w:szCs w:val="32"/>
          <w:highlight w:val="none"/>
        </w:rPr>
        <w:t>受</w:t>
      </w:r>
      <w:r>
        <w:rPr>
          <w:rFonts w:hint="eastAsia" w:ascii="楷体_GB2312" w:hAnsi="楷体_GB2312" w:eastAsia="楷体_GB2312" w:cs="楷体_GB2312"/>
          <w:color w:val="auto"/>
          <w:sz w:val="32"/>
          <w:szCs w:val="32"/>
          <w:highlight w:val="none"/>
          <w:lang w:val="en-US" w:eastAsia="zh-CN"/>
        </w:rPr>
        <w:t>市工业和信息化局</w:t>
      </w:r>
      <w:r>
        <w:rPr>
          <w:rFonts w:hint="eastAsia" w:ascii="楷体_GB2312" w:hAnsi="楷体_GB2312" w:eastAsia="楷体_GB2312" w:cs="楷体_GB2312"/>
          <w:color w:val="auto"/>
          <w:sz w:val="32"/>
          <w:szCs w:val="32"/>
          <w:highlight w:val="none"/>
        </w:rPr>
        <w:t>委托，第三方机构履行以下职责：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按产业共建政策要求，审核企业项目申报材料，对申报企业项目进行符合性审查；涉及</w:t>
      </w:r>
      <w:r>
        <w:rPr>
          <w:rFonts w:hint="eastAsia" w:ascii="仿宋_GB2312" w:hAnsi="仿宋_GB2312" w:eastAsia="仿宋_GB2312" w:cs="仿宋_GB2312"/>
          <w:sz w:val="32"/>
          <w:szCs w:val="32"/>
          <w:highlight w:val="none"/>
        </w:rPr>
        <w:t>固定资产投资</w:t>
      </w:r>
      <w:r>
        <w:rPr>
          <w:rFonts w:hint="eastAsia" w:ascii="仿宋_GB2312" w:hAnsi="仿宋_GB2312" w:eastAsia="仿宋_GB2312" w:cs="仿宋_GB2312"/>
          <w:sz w:val="32"/>
          <w:szCs w:val="32"/>
          <w:highlight w:val="none"/>
          <w:lang w:eastAsia="zh-CN"/>
        </w:rPr>
        <w:t>的，核定企业固定资产投资情况。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2.现场核查企业项目</w:t>
      </w:r>
      <w:r>
        <w:rPr>
          <w:rFonts w:hint="eastAsia" w:ascii="仿宋_GB2312" w:hAnsi="仿宋_GB2312" w:eastAsia="仿宋_GB2312" w:cs="仿宋_GB2312"/>
          <w:sz w:val="32"/>
          <w:szCs w:val="32"/>
          <w:highlight w:val="none"/>
          <w:lang w:eastAsia="zh-CN"/>
        </w:rPr>
        <w:t>实际运营情况，核实企业财务数据</w:t>
      </w:r>
      <w:r>
        <w:rPr>
          <w:rFonts w:hint="eastAsia" w:ascii="仿宋_GB2312" w:hAnsi="仿宋_GB2312" w:eastAsia="仿宋_GB2312" w:cs="仿宋_GB2312"/>
          <w:sz w:val="32"/>
          <w:szCs w:val="32"/>
          <w:highlight w:val="none"/>
        </w:rPr>
        <w:t>及固定资产投资的真实情况（包括核对相关票据）。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3.综合相关部门审核情况，核算企业项目入库资金额度。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提交</w:t>
      </w:r>
      <w:r>
        <w:rPr>
          <w:rFonts w:hint="eastAsia" w:ascii="仿宋_GB2312" w:hAnsi="仿宋_GB2312" w:eastAsia="仿宋_GB2312" w:cs="仿宋_GB2312"/>
          <w:sz w:val="32"/>
          <w:szCs w:val="32"/>
          <w:highlight w:val="none"/>
          <w:lang w:eastAsia="zh-CN"/>
        </w:rPr>
        <w:t>申报项目符合性审查、奖补资金核算认定意见</w:t>
      </w:r>
      <w:r>
        <w:rPr>
          <w:rFonts w:hint="eastAsia" w:ascii="仿宋_GB2312" w:hAnsi="仿宋_GB2312" w:eastAsia="仿宋_GB2312" w:cs="仿宋_GB2312"/>
          <w:sz w:val="32"/>
          <w:szCs w:val="32"/>
          <w:highlight w:val="none"/>
        </w:rPr>
        <w:t>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.省、市</w:t>
      </w:r>
      <w:r>
        <w:rPr>
          <w:rFonts w:hint="eastAsia" w:ascii="仿宋_GB2312" w:hAnsi="仿宋_GB2312" w:eastAsia="仿宋_GB2312" w:cs="仿宋_GB2312"/>
          <w:sz w:val="32"/>
          <w:szCs w:val="32"/>
          <w:highlight w:val="none"/>
          <w:lang w:eastAsia="zh-CN"/>
        </w:rPr>
        <w:t>工业</w:t>
      </w:r>
      <w:r>
        <w:rPr>
          <w:rFonts w:hint="eastAsia" w:ascii="仿宋_GB2312" w:hAnsi="仿宋_GB2312" w:eastAsia="仿宋_GB2312" w:cs="仿宋_GB2312"/>
          <w:sz w:val="32"/>
          <w:szCs w:val="32"/>
          <w:highlight w:val="none"/>
        </w:rPr>
        <w:t>和信息化部门、财政部门委托的产业共建资金其他专业审核工作。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（三）第三方专业机构向委托方提供的审核意见主要包括：</w:t>
      </w:r>
      <w:r>
        <w:rPr>
          <w:rFonts w:hint="eastAsia" w:ascii="仿宋_GB2312" w:hAnsi="仿宋_GB2312" w:eastAsia="仿宋_GB2312" w:cs="仿宋_GB2312"/>
          <w:sz w:val="32"/>
          <w:szCs w:val="32"/>
          <w:highlight w:val="none"/>
        </w:rPr>
        <w:t>企业项目</w:t>
      </w:r>
      <w:r>
        <w:rPr>
          <w:rFonts w:hint="eastAsia" w:ascii="仿宋_GB2312" w:hAnsi="仿宋_GB2312" w:eastAsia="仿宋_GB2312" w:cs="仿宋_GB2312"/>
          <w:sz w:val="32"/>
          <w:szCs w:val="32"/>
          <w:highlight w:val="none"/>
          <w:lang w:eastAsia="zh-CN"/>
        </w:rPr>
        <w:t>材料审核情况、符合性审查情况、主要财务数据核实情况（涉及固定资产投资的，需包括投资审核情况）、入库金额核定情况、审核意见</w:t>
      </w:r>
      <w:r>
        <w:rPr>
          <w:rFonts w:hint="eastAsia" w:ascii="仿宋_GB2312" w:hAnsi="仿宋_GB2312" w:eastAsia="仿宋_GB2312" w:cs="仿宋_GB2312"/>
          <w:sz w:val="32"/>
          <w:szCs w:val="32"/>
          <w:highlight w:val="none"/>
        </w:rPr>
        <w:t>，以及</w:t>
      </w:r>
      <w:r>
        <w:rPr>
          <w:rFonts w:hint="eastAsia" w:ascii="仿宋_GB2312" w:hAnsi="仿宋_GB2312" w:eastAsia="仿宋_GB2312" w:cs="仿宋_GB2312"/>
          <w:sz w:val="32"/>
          <w:szCs w:val="32"/>
          <w:highlight w:val="none"/>
          <w:lang w:eastAsia="zh-CN"/>
        </w:rPr>
        <w:t>市工业和信息化部门</w:t>
      </w:r>
      <w:r>
        <w:rPr>
          <w:rFonts w:hint="eastAsia" w:ascii="仿宋_GB2312" w:hAnsi="仿宋_GB2312" w:eastAsia="仿宋_GB2312" w:cs="仿宋_GB2312"/>
          <w:sz w:val="32"/>
          <w:szCs w:val="32"/>
          <w:highlight w:val="none"/>
        </w:rPr>
        <w:t>委托的产业共建资金其他专业审核意见。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（四）第三方专业机构承接审核工作必须做到合法合规</w:t>
      </w:r>
      <w:r>
        <w:rPr>
          <w:rFonts w:hint="eastAsia" w:ascii="仿宋_GB2312" w:hAnsi="仿宋_GB2312" w:eastAsia="仿宋_GB2312" w:cs="仿宋_GB2312"/>
          <w:sz w:val="32"/>
          <w:szCs w:val="32"/>
          <w:highlight w:val="none"/>
        </w:rPr>
        <w:t>，一经发现违法违规现象，取消其作为审核产业共建资金第三方机构的资格，并向社会公开通报违规违法情况。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六、其他事项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本指南所指“转移进入粤东西北省产业园”，指企业与省产业园管理机构签订入园协议（或经园区所在地政府同意、签订2年及以上租赁厂房合同），或企业项目在省产业园范围内获得法定施工许可并动工持续建设。有多个投资项目的企业转移入园时间以企业首个项目入园的时间为准，并以此判断企业是否符合政策规定的转移时间要求</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lang w:val="en-US" w:eastAsia="zh-CN"/>
        </w:rPr>
        <w:t>本指南所指“建成投产”，对于新建工业项目，指已依法具备生产条件，已生产出符合法定检验标准的工业产品，并已在省产业园所在地依法纳税；对于生产性服务企业，指企业已依法具备正式服务条件，并已根据工商行政部门批准的服务范围对外承接业务，并已在省产业园所在地依法纳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（三）关于珠三角转移企业的认定。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1.来自珠三角地区的企业项目如属股份投资项目，应由来自珠三角地区的企业法人股东控股</w:t>
      </w:r>
      <w:r>
        <w:rPr>
          <w:rFonts w:hint="eastAsia" w:ascii="仿宋_GB2312" w:hAnsi="仿宋_GB2312" w:eastAsia="仿宋_GB2312" w:cs="仿宋_GB2312"/>
          <w:sz w:val="32"/>
          <w:szCs w:val="32"/>
          <w:highlight w:val="none"/>
          <w:u w:val="none"/>
          <w:lang w:val="en-US" w:eastAsia="zh-CN"/>
        </w:rPr>
        <w:t>；自然人股东控股情况不予支持。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2.不属于股份投资的项目应由来自珠三角地区的企业法人持有；由自然人持有的企业项目不予支持。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整体转移企业由于原珠三角企业法人主体已不存在，如在省产业园单独成立法人企业，可按照政策条件扶持，如整体转移企业与其他法人主体合作，在省产业园成立新的法人企业，且由珠三角转移企业法人控股新的法人企业，可按政策条件扶持；对整体转移前后控股股东未发生</w:t>
      </w:r>
      <w:bookmarkStart w:id="0" w:name="_GoBack"/>
      <w:bookmarkEnd w:id="0"/>
      <w:r>
        <w:rPr>
          <w:rFonts w:hint="eastAsia" w:ascii="仿宋_GB2312" w:hAnsi="仿宋_GB2312" w:eastAsia="仿宋_GB2312" w:cs="仿宋_GB2312"/>
          <w:sz w:val="32"/>
          <w:szCs w:val="32"/>
          <w:highlight w:val="none"/>
          <w:lang w:val="en-US" w:eastAsia="zh-CN"/>
        </w:rPr>
        <w:t>变化、确实符合政策条件的自然人或非珠三角地区企业法人控股企业，可按规定给予扶持。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产业共建财政扶持政策》中的第三点“产业共建奖补对象及方式”提出，“享受奖补政策项目应符合使用范围，并在2018年前动工建设或2020年前建成投产的企业或项目”。其中“2018年前”和“2020年前”均指当年12月31日前（含当日）。</w:t>
      </w:r>
    </w:p>
    <w:p>
      <w:pPr>
        <w:ind w:firstLine="640" w:firstLineChars="200"/>
      </w:pPr>
      <w:r>
        <w:rPr>
          <w:rFonts w:hint="eastAsia" w:ascii="仿宋_GB2312" w:hAnsi="仿宋_GB2312" w:eastAsia="仿宋_GB2312" w:cs="仿宋_GB2312"/>
          <w:sz w:val="32"/>
          <w:szCs w:val="32"/>
          <w:highlight w:val="none"/>
          <w:lang w:val="en-US" w:eastAsia="zh-CN"/>
        </w:rPr>
        <w:t>（五）未尽事宜按照《广东省财政厅关于支持珠三角与粤东西北产业共建的财政扶持政策》（粤财工〔2016〕384号）执行。</w:t>
      </w:r>
    </w:p>
    <w:sectPr>
      <w:pgSz w:w="11906" w:h="16838"/>
      <w:pgMar w:top="1531" w:right="1531" w:bottom="2098"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649B5"/>
    <w:rsid w:val="56B0747E"/>
    <w:rsid w:val="7CC64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19</TotalTime>
  <ScaleCrop>false</ScaleCrop>
  <LinksUpToDate>false</LinksUpToDate>
  <CharactersWithSpaces>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2024-02-02T02:17:00Z</dcterms:created>
  <dc:creator>zoe</dc:creator>
  <cp:lastModifiedBy>郑蒋馨</cp:lastModifiedBy>
  <dcterms:modified xsi:type="dcterms:W3CDTF">2025-04-29T04:16:23Z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2183300C1A6644899EA982551D1EE310</vt:lpwstr>
  </property>
</Properties>
</file>