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textAlignment w:val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5"/>
          <w:sz w:val="31"/>
          <w:szCs w:val="31"/>
        </w:rPr>
        <w:t>附件</w:t>
      </w:r>
      <w:r>
        <w:rPr>
          <w:rFonts w:ascii="黑体" w:hAnsi="黑体" w:eastAsia="黑体" w:cs="黑体"/>
          <w:spacing w:val="-4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31"/>
          <w:szCs w:val="31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center"/>
        <w:textAlignment w:val="auto"/>
        <w:rPr>
          <w:rFonts w:ascii="宋体" w:hAnsi="宋体" w:eastAsia="宋体" w:cs="宋体"/>
          <w:sz w:val="43"/>
          <w:szCs w:val="43"/>
        </w:rPr>
      </w:pPr>
      <w:r>
        <w:rPr>
          <w:rFonts w:hint="eastAsia" w:ascii="方正公文小标宋" w:hAnsi="方正公文小标宋" w:eastAsia="方正公文小标宋" w:cs="方正公文小标宋"/>
          <w:spacing w:val="5"/>
          <w:sz w:val="43"/>
          <w:szCs w:val="43"/>
          <w:lang w:eastAsia="zh-CN"/>
        </w:rPr>
        <w:t>揭阳市</w:t>
      </w:r>
      <w:r>
        <w:rPr>
          <w:rFonts w:hint="eastAsia" w:ascii="方正公文小标宋" w:hAnsi="方正公文小标宋" w:eastAsia="方正公文小标宋" w:cs="方正公文小标宋"/>
          <w:spacing w:val="5"/>
          <w:sz w:val="43"/>
          <w:szCs w:val="43"/>
        </w:rPr>
        <w:t>地方标准制修订计划立项任务书</w:t>
      </w:r>
    </w:p>
    <w:tbl>
      <w:tblPr>
        <w:tblStyle w:val="14"/>
        <w:tblW w:w="0" w:type="auto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4"/>
        <w:gridCol w:w="1921"/>
        <w:gridCol w:w="604"/>
        <w:gridCol w:w="1919"/>
        <w:gridCol w:w="382"/>
        <w:gridCol w:w="306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714" w:type="dxa"/>
            <w:noWrap w:val="0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</w:pPr>
            <w:r>
              <w:rPr>
                <w:spacing w:val="-6"/>
              </w:rPr>
              <w:t>项目名称</w:t>
            </w:r>
          </w:p>
        </w:tc>
        <w:tc>
          <w:tcPr>
            <w:tcW w:w="7890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1714" w:type="dxa"/>
            <w:noWrap w:val="0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</w:pPr>
            <w:r>
              <w:rPr>
                <w:spacing w:val="-5"/>
              </w:rPr>
              <w:t>制定或修订</w:t>
            </w:r>
          </w:p>
        </w:tc>
        <w:tc>
          <w:tcPr>
            <w:tcW w:w="2525" w:type="dxa"/>
            <w:gridSpan w:val="2"/>
            <w:noWrap w:val="0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</w:pPr>
            <w:r>
              <w:rPr>
                <w:spacing w:val="-14"/>
              </w:rPr>
              <w:t>□制定</w:t>
            </w:r>
            <w:r>
              <w:rPr>
                <w:spacing w:val="13"/>
              </w:rPr>
              <w:t xml:space="preserve">  </w:t>
            </w:r>
            <w:r>
              <w:rPr>
                <w:spacing w:val="-14"/>
              </w:rPr>
              <w:t>□修订</w:t>
            </w:r>
          </w:p>
        </w:tc>
        <w:tc>
          <w:tcPr>
            <w:tcW w:w="2301" w:type="dxa"/>
            <w:gridSpan w:val="2"/>
            <w:noWrap w:val="0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</w:pPr>
            <w:r>
              <w:rPr>
                <w:spacing w:val="-5"/>
              </w:rPr>
              <w:t>被修订标准号</w:t>
            </w:r>
          </w:p>
        </w:tc>
        <w:tc>
          <w:tcPr>
            <w:tcW w:w="30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1714" w:type="dxa"/>
            <w:noWrap w:val="0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</w:pPr>
            <w:r>
              <w:rPr>
                <w:spacing w:val="-5"/>
              </w:rPr>
              <w:t>起止时间</w:t>
            </w:r>
          </w:p>
        </w:tc>
        <w:tc>
          <w:tcPr>
            <w:tcW w:w="7890" w:type="dxa"/>
            <w:gridSpan w:val="5"/>
            <w:noWrap w:val="0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 w:val="0"/>
              <w:tabs>
                <w:tab w:val="left" w:pos="10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</w:pPr>
            <w:r>
              <w:rPr>
                <w:u w:val="single" w:color="auto"/>
              </w:rPr>
              <w:tab/>
            </w:r>
            <w:r>
              <w:rPr>
                <w:spacing w:val="-105"/>
              </w:rPr>
              <w:t xml:space="preserve"> </w:t>
            </w:r>
            <w:r>
              <w:rPr>
                <w:spacing w:val="-11"/>
              </w:rPr>
              <w:t>年</w:t>
            </w:r>
            <w:r>
              <w:rPr>
                <w:spacing w:val="-11"/>
                <w:u w:val="single" w:color="auto"/>
              </w:rPr>
              <w:t xml:space="preserve">    </w:t>
            </w:r>
            <w:r>
              <w:rPr>
                <w:spacing w:val="-110"/>
              </w:rPr>
              <w:t xml:space="preserve"> </w:t>
            </w:r>
            <w:r>
              <w:rPr>
                <w:spacing w:val="-11"/>
              </w:rPr>
              <w:t>月</w:t>
            </w:r>
            <w:r>
              <w:rPr>
                <w:spacing w:val="37"/>
                <w:u w:val="single" w:color="auto"/>
              </w:rPr>
              <w:t xml:space="preserve">   </w:t>
            </w:r>
            <w:r>
              <w:rPr>
                <w:spacing w:val="-72"/>
              </w:rPr>
              <w:t xml:space="preserve"> </w:t>
            </w:r>
            <w:r>
              <w:rPr>
                <w:spacing w:val="-11"/>
              </w:rPr>
              <w:t xml:space="preserve">日 至 </w:t>
            </w:r>
            <w:r>
              <w:rPr>
                <w:spacing w:val="15"/>
                <w:u w:val="single" w:color="auto"/>
              </w:rPr>
              <w:t xml:space="preserve">       </w:t>
            </w:r>
            <w:r>
              <w:rPr>
                <w:spacing w:val="-110"/>
              </w:rPr>
              <w:t xml:space="preserve"> </w:t>
            </w:r>
            <w:r>
              <w:rPr>
                <w:spacing w:val="-11"/>
              </w:rPr>
              <w:t>年</w:t>
            </w:r>
            <w:r>
              <w:rPr>
                <w:spacing w:val="36"/>
                <w:u w:val="single" w:color="auto"/>
              </w:rPr>
              <w:t xml:space="preserve">   </w:t>
            </w:r>
            <w:r>
              <w:rPr>
                <w:spacing w:val="-105"/>
              </w:rPr>
              <w:t xml:space="preserve"> </w:t>
            </w:r>
            <w:r>
              <w:rPr>
                <w:spacing w:val="-11"/>
              </w:rPr>
              <w:t>月</w:t>
            </w:r>
            <w:r>
              <w:rPr>
                <w:spacing w:val="37"/>
                <w:u w:val="single" w:color="auto"/>
              </w:rPr>
              <w:t xml:space="preserve">   </w:t>
            </w:r>
            <w:r>
              <w:rPr>
                <w:spacing w:val="-74"/>
              </w:rPr>
              <w:t xml:space="preserve"> </w:t>
            </w:r>
            <w:r>
              <w:rPr>
                <w:spacing w:val="-11"/>
              </w:rPr>
              <w:t>日（不超过</w:t>
            </w:r>
            <w:r>
              <w:rPr>
                <w:spacing w:val="-3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>1</w:t>
            </w:r>
            <w:r>
              <w:rPr>
                <w:rFonts w:hint="eastAsia" w:ascii="Times New Roman" w:hAnsi="Times New Roman" w:cs="Times New Roman"/>
                <w:spacing w:val="-11"/>
                <w:lang w:val="en-US" w:eastAsia="zh-CN"/>
              </w:rPr>
              <w:t>5</w:t>
            </w:r>
            <w:r>
              <w:rPr>
                <w:rFonts w:ascii="Times New Roman" w:hAnsi="Times New Roman" w:eastAsia="Times New Roman" w:cs="Times New Roman"/>
                <w:spacing w:val="9"/>
              </w:rPr>
              <w:t xml:space="preserve"> </w:t>
            </w:r>
            <w:r>
              <w:rPr>
                <w:spacing w:val="-11"/>
              </w:rPr>
              <w:t>个月）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1714" w:type="dxa"/>
            <w:noWrap w:val="0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</w:pPr>
            <w:r>
              <w:rPr>
                <w:spacing w:val="-5"/>
              </w:rPr>
              <w:t>专业领域</w:t>
            </w:r>
          </w:p>
        </w:tc>
        <w:tc>
          <w:tcPr>
            <w:tcW w:w="7890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1714" w:type="dxa"/>
            <w:noWrap w:val="0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</w:pPr>
            <w:r>
              <w:rPr>
                <w:spacing w:val="-5"/>
              </w:rPr>
              <w:t>主导单位</w:t>
            </w:r>
          </w:p>
        </w:tc>
        <w:tc>
          <w:tcPr>
            <w:tcW w:w="7890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1714" w:type="dxa"/>
            <w:noWrap w:val="0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</w:pPr>
            <w:r>
              <w:rPr>
                <w:spacing w:val="-5"/>
              </w:rPr>
              <w:t>参与单位</w:t>
            </w:r>
          </w:p>
        </w:tc>
        <w:tc>
          <w:tcPr>
            <w:tcW w:w="7890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0" w:hRule="atLeast"/>
        </w:trPr>
        <w:tc>
          <w:tcPr>
            <w:tcW w:w="1714" w:type="dxa"/>
            <w:noWrap w:val="0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</w:pPr>
            <w:r>
              <w:rPr>
                <w:spacing w:val="-5"/>
                <w:position w:val="27"/>
              </w:rPr>
              <w:t>标准归口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</w:pPr>
            <w:r>
              <w:rPr>
                <w:rFonts w:hint="eastAsia"/>
                <w:spacing w:val="-6"/>
                <w:lang w:eastAsia="zh-CN"/>
              </w:rPr>
              <w:t>市</w:t>
            </w:r>
            <w:r>
              <w:rPr>
                <w:spacing w:val="-6"/>
              </w:rPr>
              <w:t>级行政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</w:pPr>
            <w:r>
              <w:rPr>
                <w:spacing w:val="-5"/>
              </w:rPr>
              <w:t>主管部门</w:t>
            </w:r>
          </w:p>
        </w:tc>
        <w:tc>
          <w:tcPr>
            <w:tcW w:w="7890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" w:hRule="atLeast"/>
        </w:trPr>
        <w:tc>
          <w:tcPr>
            <w:tcW w:w="1714" w:type="dxa"/>
            <w:noWrap w:val="0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</w:pPr>
            <w:r>
              <w:rPr>
                <w:spacing w:val="-7"/>
                <w:position w:val="27"/>
              </w:rPr>
              <w:t>归口标准化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</w:pPr>
            <w:r>
              <w:rPr>
                <w:spacing w:val="-5"/>
              </w:rPr>
              <w:t>技术委员会</w:t>
            </w:r>
          </w:p>
        </w:tc>
        <w:tc>
          <w:tcPr>
            <w:tcW w:w="7890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1714" w:type="dxa"/>
            <w:noWrap w:val="0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</w:pPr>
            <w:r>
              <w:rPr>
                <w:spacing w:val="-6"/>
              </w:rPr>
              <w:t>联系人</w:t>
            </w:r>
          </w:p>
        </w:tc>
        <w:tc>
          <w:tcPr>
            <w:tcW w:w="19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523" w:type="dxa"/>
            <w:gridSpan w:val="2"/>
            <w:noWrap w:val="0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</w:pPr>
            <w:r>
              <w:rPr>
                <w:spacing w:val="-19"/>
              </w:rPr>
              <w:t>电</w:t>
            </w:r>
            <w:r>
              <w:rPr>
                <w:spacing w:val="1"/>
              </w:rPr>
              <w:t xml:space="preserve">  </w:t>
            </w:r>
            <w:r>
              <w:rPr>
                <w:spacing w:val="-19"/>
              </w:rPr>
              <w:t>话</w:t>
            </w:r>
          </w:p>
        </w:tc>
        <w:tc>
          <w:tcPr>
            <w:tcW w:w="3446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1714" w:type="dxa"/>
            <w:noWrap w:val="0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</w:pPr>
            <w:r>
              <w:rPr>
                <w:spacing w:val="-2"/>
              </w:rPr>
              <w:t>传  真</w:t>
            </w:r>
          </w:p>
        </w:tc>
        <w:tc>
          <w:tcPr>
            <w:tcW w:w="19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523" w:type="dxa"/>
            <w:gridSpan w:val="2"/>
            <w:noWrap w:val="0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</w:pPr>
            <w:r>
              <w:rPr>
                <w:spacing w:val="-14"/>
              </w:rPr>
              <w:t>邮</w:t>
            </w:r>
            <w:r>
              <w:rPr>
                <w:spacing w:val="2"/>
              </w:rPr>
              <w:t xml:space="preserve">  </w:t>
            </w:r>
            <w:r>
              <w:rPr>
                <w:spacing w:val="-14"/>
              </w:rPr>
              <w:t>箱</w:t>
            </w:r>
          </w:p>
        </w:tc>
        <w:tc>
          <w:tcPr>
            <w:tcW w:w="3446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" w:hRule="atLeast"/>
        </w:trPr>
        <w:tc>
          <w:tcPr>
            <w:tcW w:w="1714" w:type="dxa"/>
            <w:noWrap w:val="0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</w:pPr>
            <w:r>
              <w:rPr>
                <w:spacing w:val="-5"/>
                <w:position w:val="27"/>
              </w:rPr>
              <w:t>单位地址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</w:pPr>
            <w:r>
              <w:rPr>
                <w:spacing w:val="-8"/>
              </w:rPr>
              <w:t>（邮编）</w:t>
            </w:r>
          </w:p>
        </w:tc>
        <w:tc>
          <w:tcPr>
            <w:tcW w:w="7890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5" w:hRule="atLeast"/>
        </w:trPr>
        <w:tc>
          <w:tcPr>
            <w:tcW w:w="17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rPr>
                <w:rFonts w:ascii="Arial"/>
                <w:sz w:val="21"/>
              </w:rPr>
            </w:pP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</w:pPr>
            <w:r>
              <w:rPr>
                <w:spacing w:val="-6"/>
              </w:rPr>
              <w:t>项目来源</w:t>
            </w:r>
          </w:p>
        </w:tc>
        <w:tc>
          <w:tcPr>
            <w:tcW w:w="7890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rPr>
                <w:rFonts w:ascii="Arial"/>
                <w:sz w:val="21"/>
              </w:rPr>
            </w:pP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</w:pPr>
            <w:r>
              <w:rPr>
                <w:spacing w:val="-11"/>
              </w:rPr>
              <w:t>□科研项目</w:t>
            </w:r>
            <w:r>
              <w:rPr>
                <w:u w:val="single" w:color="auto"/>
              </w:rPr>
              <w:t xml:space="preserve">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rPr>
                <w:rFonts w:ascii="Arial"/>
                <w:sz w:val="21"/>
              </w:rPr>
            </w:pP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</w:pPr>
            <w:r>
              <w:rPr>
                <w:spacing w:val="-11"/>
              </w:rPr>
              <w:t>□法律法规</w:t>
            </w:r>
            <w:r>
              <w:rPr>
                <w:u w:val="single" w:color="auto"/>
              </w:rPr>
              <w:t xml:space="preserve">                                  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textAlignment w:val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textAlignment w:val="auto"/>
        <w:rPr>
          <w:rFonts w:ascii="Arial" w:hAnsi="Arial" w:eastAsia="Arial" w:cs="Arial"/>
          <w:sz w:val="21"/>
          <w:szCs w:val="21"/>
        </w:rPr>
        <w:sectPr>
          <w:headerReference r:id="rId3" w:type="default"/>
          <w:footerReference r:id="rId4" w:type="default"/>
          <w:pgSz w:w="11906" w:h="16839"/>
          <w:pgMar w:top="1431" w:right="1077" w:bottom="1312" w:left="1219" w:header="0" w:footer="1035" w:gutter="0"/>
          <w:paperSrc/>
          <w:pgNumType w:fmt="numberInDash"/>
          <w:cols w:space="720" w:num="1"/>
          <w:rtlGutter w:val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textAlignment w:val="auto"/>
      </w:pPr>
    </w:p>
    <w:tbl>
      <w:tblPr>
        <w:tblStyle w:val="14"/>
        <w:tblW w:w="0" w:type="auto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4"/>
        <w:gridCol w:w="789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7" w:hRule="atLeast"/>
        </w:trPr>
        <w:tc>
          <w:tcPr>
            <w:tcW w:w="17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78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rPr>
                <w:rFonts w:ascii="Arial"/>
                <w:sz w:val="21"/>
              </w:rPr>
            </w:pP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</w:pPr>
            <w:r>
              <w:rPr>
                <w:spacing w:val="-7"/>
              </w:rPr>
              <w:t>□采用国际标准或国外先进标准</w:t>
            </w:r>
            <w:r>
              <w:rPr>
                <w:u w:val="single" w:color="auto"/>
              </w:rPr>
              <w:t xml:space="preserve">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rPr>
                <w:rFonts w:ascii="Arial"/>
                <w:sz w:val="21"/>
              </w:rPr>
            </w:pP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</w:pPr>
            <w:r>
              <w:rPr>
                <w:spacing w:val="-15"/>
              </w:rPr>
              <w:t>□其它</w:t>
            </w:r>
            <w:r>
              <w:rPr>
                <w:u w:val="single" w:color="auto"/>
              </w:rPr>
              <w:t xml:space="preserve">                                            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0" w:hRule="atLeast"/>
        </w:trPr>
        <w:tc>
          <w:tcPr>
            <w:tcW w:w="17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rPr>
                <w:rFonts w:ascii="Arial"/>
                <w:sz w:val="21"/>
              </w:rPr>
            </w:pP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</w:pPr>
            <w:r>
              <w:rPr>
                <w:spacing w:val="-5"/>
              </w:rPr>
              <w:t>查新情况</w:t>
            </w:r>
          </w:p>
        </w:tc>
        <w:tc>
          <w:tcPr>
            <w:tcW w:w="7890" w:type="dxa"/>
            <w:noWrap w:val="0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</w:pPr>
            <w:r>
              <w:rPr>
                <w:spacing w:val="-11"/>
              </w:rPr>
              <w:t>国家标准、行业标准</w:t>
            </w:r>
            <w:r>
              <w:rPr>
                <w:spacing w:val="5"/>
              </w:rPr>
              <w:t xml:space="preserve">                     </w:t>
            </w:r>
            <w:r>
              <w:rPr>
                <w:spacing w:val="-11"/>
              </w:rPr>
              <w:t>□有</w:t>
            </w:r>
            <w:r>
              <w:rPr>
                <w:spacing w:val="14"/>
              </w:rPr>
              <w:t xml:space="preserve">  </w:t>
            </w:r>
            <w:r>
              <w:rPr>
                <w:spacing w:val="-11"/>
              </w:rPr>
              <w:t>□无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</w:pPr>
            <w:r>
              <w:rPr>
                <w:spacing w:val="-6"/>
              </w:rPr>
              <w:t xml:space="preserve">国家标准制修订计划、行业标准制修订计划 </w:t>
            </w:r>
            <w:r>
              <w:rPr>
                <w:spacing w:val="-7"/>
              </w:rPr>
              <w:t xml:space="preserve"> □有</w:t>
            </w:r>
            <w:r>
              <w:rPr>
                <w:spacing w:val="12"/>
              </w:rPr>
              <w:t xml:space="preserve">  </w:t>
            </w:r>
            <w:r>
              <w:rPr>
                <w:spacing w:val="-7"/>
              </w:rPr>
              <w:t>□无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</w:pPr>
            <w:r>
              <w:rPr>
                <w:spacing w:val="-6"/>
              </w:rPr>
              <w:t>标准查新报告                             □有  □无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2" w:hRule="atLeast"/>
        </w:trPr>
        <w:tc>
          <w:tcPr>
            <w:tcW w:w="9604" w:type="dxa"/>
            <w:gridSpan w:val="2"/>
            <w:noWrap w:val="0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</w:pPr>
            <w:r>
              <w:rPr>
                <w:spacing w:val="-9"/>
              </w:rPr>
              <w:t>一、必要性、</w:t>
            </w:r>
            <w:r>
              <w:rPr>
                <w:spacing w:val="-68"/>
              </w:rPr>
              <w:t xml:space="preserve"> </w:t>
            </w:r>
            <w:r>
              <w:rPr>
                <w:spacing w:val="-9"/>
              </w:rPr>
              <w:t>目的及意义：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4" w:hRule="atLeast"/>
        </w:trPr>
        <w:tc>
          <w:tcPr>
            <w:tcW w:w="960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rPr>
                <w:rFonts w:ascii="Arial"/>
                <w:sz w:val="21"/>
              </w:rPr>
            </w:pP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</w:pPr>
            <w:r>
              <w:rPr>
                <w:spacing w:val="-5"/>
              </w:rPr>
              <w:t>二、范围和主要内容：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6" w:hRule="atLeast"/>
        </w:trPr>
        <w:tc>
          <w:tcPr>
            <w:tcW w:w="9604" w:type="dxa"/>
            <w:gridSpan w:val="2"/>
            <w:noWrap w:val="0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</w:pPr>
            <w:r>
              <w:rPr>
                <w:spacing w:val="-5"/>
              </w:rPr>
              <w:t>三、国内外情况说明（国内外发展趋势、标准情况、技术状况等</w:t>
            </w:r>
            <w:r>
              <w:rPr>
                <w:spacing w:val="-62"/>
              </w:rPr>
              <w:t>）：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textAlignment w:val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textAlignment w:val="auto"/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6" w:h="16839"/>
          <w:pgMar w:top="1431" w:right="1077" w:bottom="1313" w:left="1219" w:header="0" w:footer="1035" w:gutter="0"/>
          <w:paperSrc/>
          <w:pgNumType w:fmt="numberInDash"/>
          <w:cols w:space="720" w:num="1"/>
          <w:rtlGutter w:val="0"/>
        </w:sectPr>
      </w:pPr>
    </w:p>
    <w:tbl>
      <w:tblPr>
        <w:tblStyle w:val="14"/>
        <w:tblW w:w="0" w:type="auto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0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0" w:hRule="atLeast"/>
        </w:trPr>
        <w:tc>
          <w:tcPr>
            <w:tcW w:w="9604" w:type="dxa"/>
            <w:noWrap w:val="0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21"/>
              <w:jc w:val="both"/>
              <w:textAlignment w:val="auto"/>
            </w:pPr>
            <w:r>
              <w:rPr>
                <w:spacing w:val="-5"/>
              </w:rPr>
              <w:t>四、相关标准及法律法规（是否违反相关法律法规及强制性标</w:t>
            </w:r>
            <w:r>
              <w:rPr>
                <w:spacing w:val="-6"/>
              </w:rPr>
              <w:t>准，是否存在国家标准、行业</w:t>
            </w:r>
            <w:r>
              <w:t xml:space="preserve"> </w:t>
            </w:r>
            <w:r>
              <w:rPr>
                <w:spacing w:val="-5"/>
              </w:rPr>
              <w:t>标准，与相关标准的内容异同，参考和引用标准的标准号和标准名称，法律法规依据及与之</w:t>
            </w:r>
            <w:r>
              <w:rPr>
                <w:spacing w:val="-7"/>
              </w:rPr>
              <w:t>关系等</w:t>
            </w:r>
            <w:r>
              <w:rPr>
                <w:spacing w:val="-61"/>
                <w:w w:val="96"/>
              </w:rPr>
              <w:t>）：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0" w:hRule="atLeast"/>
        </w:trPr>
        <w:tc>
          <w:tcPr>
            <w:tcW w:w="9604" w:type="dxa"/>
            <w:noWrap w:val="0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</w:pPr>
            <w:r>
              <w:rPr>
                <w:spacing w:val="-5"/>
              </w:rPr>
              <w:t>五、申报单位标准化工作基础及项目经费、人才保障：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2" w:hRule="atLeast"/>
        </w:trPr>
        <w:tc>
          <w:tcPr>
            <w:tcW w:w="9604" w:type="dxa"/>
            <w:noWrap w:val="0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</w:pPr>
            <w:r>
              <w:rPr>
                <w:spacing w:val="-5"/>
              </w:rPr>
              <w:t>六、标准宣贯实施的工作计划：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0" w:hRule="atLeast"/>
        </w:trPr>
        <w:tc>
          <w:tcPr>
            <w:tcW w:w="9604" w:type="dxa"/>
            <w:noWrap w:val="0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</w:pPr>
            <w:r>
              <w:rPr>
                <w:spacing w:val="-5"/>
              </w:rPr>
              <w:t>主导单位意见：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rPr>
                <w:rFonts w:ascii="Arial"/>
                <w:sz w:val="21"/>
              </w:rPr>
            </w:pP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7560" w:firstLineChars="3500"/>
              <w:textAlignment w:val="auto"/>
            </w:pPr>
            <w:r>
              <w:rPr>
                <w:spacing w:val="-12"/>
              </w:rPr>
              <w:t>（盖</w:t>
            </w:r>
            <w:r>
              <w:rPr>
                <w:spacing w:val="5"/>
              </w:rPr>
              <w:t xml:space="preserve">  </w:t>
            </w:r>
            <w:r>
              <w:rPr>
                <w:spacing w:val="-12"/>
              </w:rPr>
              <w:t>章）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right"/>
              <w:textAlignment w:val="auto"/>
            </w:pPr>
            <w:r>
              <w:rPr>
                <w:spacing w:val="-9"/>
              </w:rPr>
              <w:t>年</w:t>
            </w:r>
            <w:r>
              <w:rPr>
                <w:spacing w:val="1"/>
              </w:rPr>
              <w:t xml:space="preserve">   </w:t>
            </w:r>
            <w:r>
              <w:rPr>
                <w:spacing w:val="-9"/>
              </w:rPr>
              <w:t>月</w:t>
            </w:r>
            <w:r>
              <w:rPr>
                <w:spacing w:val="9"/>
              </w:rPr>
              <w:t xml:space="preserve">  </w:t>
            </w:r>
            <w:r>
              <w:rPr>
                <w:spacing w:val="-9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textAlignment w:val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textAlignment w:val="auto"/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6" w:h="16839"/>
          <w:pgMar w:top="1431" w:right="1077" w:bottom="1312" w:left="1219" w:header="0" w:footer="1035" w:gutter="0"/>
          <w:paperSrc/>
          <w:pgNumType w:fmt="numberInDash"/>
          <w:cols w:space="720" w:num="1"/>
          <w:rtlGutter w:val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textAlignment w:val="auto"/>
      </w:pPr>
    </w:p>
    <w:tbl>
      <w:tblPr>
        <w:tblStyle w:val="14"/>
        <w:tblW w:w="0" w:type="auto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0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5" w:hRule="atLeast"/>
        </w:trPr>
        <w:tc>
          <w:tcPr>
            <w:tcW w:w="9604" w:type="dxa"/>
            <w:noWrap w:val="0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</w:pPr>
            <w:r>
              <w:rPr>
                <w:spacing w:val="-5"/>
              </w:rPr>
              <w:t>参与单位意见：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rPr>
                <w:rFonts w:ascii="Arial"/>
                <w:sz w:val="21"/>
              </w:rPr>
            </w:pP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7560" w:firstLineChars="3500"/>
              <w:textAlignment w:val="auto"/>
            </w:pPr>
            <w:r>
              <w:rPr>
                <w:spacing w:val="-12"/>
              </w:rPr>
              <w:t>（盖</w:t>
            </w:r>
            <w:r>
              <w:rPr>
                <w:spacing w:val="5"/>
              </w:rPr>
              <w:t xml:space="preserve">  </w:t>
            </w:r>
            <w:r>
              <w:rPr>
                <w:spacing w:val="-12"/>
              </w:rPr>
              <w:t>章）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spacing w:val="-9"/>
                <w:lang w:val="en-US" w:eastAsia="zh-CN"/>
              </w:rPr>
              <w:t xml:space="preserve">                                                                         </w:t>
            </w:r>
            <w:r>
              <w:rPr>
                <w:spacing w:val="-9"/>
              </w:rPr>
              <w:t>年</w:t>
            </w:r>
            <w:r>
              <w:rPr>
                <w:spacing w:val="1"/>
              </w:rPr>
              <w:t xml:space="preserve">   </w:t>
            </w:r>
            <w:r>
              <w:rPr>
                <w:spacing w:val="-9"/>
              </w:rPr>
              <w:t>月</w:t>
            </w:r>
            <w:r>
              <w:rPr>
                <w:spacing w:val="9"/>
              </w:rPr>
              <w:t xml:space="preserve">  </w:t>
            </w:r>
            <w:r>
              <w:rPr>
                <w:spacing w:val="-9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7" w:hRule="atLeast"/>
        </w:trPr>
        <w:tc>
          <w:tcPr>
            <w:tcW w:w="9604" w:type="dxa"/>
            <w:tcBorders>
              <w:bottom w:val="nil"/>
            </w:tcBorders>
            <w:noWrap w:val="0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</w:pPr>
            <w:r>
              <w:rPr>
                <w:spacing w:val="-5"/>
              </w:rPr>
              <w:t>本标准专业领域的相关</w:t>
            </w:r>
            <w:r>
              <w:rPr>
                <w:rFonts w:hint="eastAsia"/>
                <w:spacing w:val="-5"/>
                <w:lang w:eastAsia="zh-CN"/>
              </w:rPr>
              <w:t>市</w:t>
            </w:r>
            <w:r>
              <w:rPr>
                <w:spacing w:val="-5"/>
              </w:rPr>
              <w:t>级行政主管部门意见：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4" w:hRule="atLeast"/>
        </w:trPr>
        <w:tc>
          <w:tcPr>
            <w:tcW w:w="9604" w:type="dxa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rPr>
                <w:rFonts w:ascii="Arial"/>
                <w:sz w:val="21"/>
              </w:rPr>
            </w:pP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7490" w:firstLineChars="3500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spacing w:val="-13"/>
                <w:position w:val="26"/>
              </w:rPr>
              <w:t>（盖</w:t>
            </w:r>
            <w:r>
              <w:rPr>
                <w:rFonts w:hint="eastAsia"/>
                <w:spacing w:val="-13"/>
                <w:position w:val="26"/>
                <w:lang w:val="en-US" w:eastAsia="zh-CN"/>
              </w:rPr>
              <w:t xml:space="preserve">  </w:t>
            </w:r>
            <w:r>
              <w:rPr>
                <w:spacing w:val="-9"/>
                <w:position w:val="27"/>
              </w:rPr>
              <w:t>章）</w:t>
            </w:r>
            <w:r>
              <w:rPr>
                <w:rFonts w:hint="eastAsia"/>
                <w:spacing w:val="-9"/>
                <w:position w:val="27"/>
                <w:lang w:val="en-US" w:eastAsia="zh-CN"/>
              </w:rPr>
              <w:t xml:space="preserve"> 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7980" w:firstLineChars="3500"/>
              <w:textAlignment w:val="auto"/>
            </w:pPr>
            <w:r>
              <w:rPr>
                <w:spacing w:val="-6"/>
              </w:rPr>
              <w:t>年</w:t>
            </w:r>
            <w:r>
              <w:rPr>
                <w:spacing w:val="1"/>
              </w:rPr>
              <w:t xml:space="preserve">   </w:t>
            </w:r>
            <w:r>
              <w:rPr>
                <w:spacing w:val="-6"/>
              </w:rPr>
              <w:t>月</w:t>
            </w:r>
            <w:r>
              <w:rPr>
                <w:rFonts w:hint="eastAsia"/>
                <w:spacing w:val="-6"/>
                <w:lang w:val="en-US" w:eastAsia="zh-CN"/>
              </w:rPr>
              <w:t xml:space="preserve">    </w:t>
            </w:r>
            <w: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textAlignment w:val="auto"/>
        <w:rPr>
          <w:rFonts w:ascii="Arial" w:hAnsi="Arial" w:eastAsia="Arial" w:cs="Arial"/>
          <w:vanish/>
          <w:sz w:val="21"/>
          <w:szCs w:val="21"/>
        </w:rPr>
        <w:sectPr>
          <w:footerReference r:id="rId7" w:type="default"/>
          <w:pgSz w:w="11906" w:h="16839"/>
          <w:pgMar w:top="1431" w:right="1077" w:bottom="1313" w:left="1219" w:header="0" w:footer="1035" w:gutter="0"/>
          <w:paperSrc/>
          <w:pgNumType w:fmt="numberInDash"/>
          <w:cols w:space="720" w:num="1"/>
          <w:rtlGutter w:val="0"/>
        </w:sect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textAlignment w:val="auto"/>
        <w:rPr>
          <w:rFonts w:hint="eastAsia" w:ascii="Arial" w:eastAsiaTheme="minorEastAsia"/>
          <w:sz w:val="21"/>
          <w:lang w:eastAsia="zh-CN"/>
        </w:rPr>
      </w:pPr>
    </w:p>
    <w:sectPr>
      <w:headerReference r:id="rId8" w:type="default"/>
      <w:footerReference r:id="rId9" w:type="default"/>
      <w:pgSz w:w="11906" w:h="16838"/>
      <w:pgMar w:top="1440" w:right="1803" w:bottom="1440" w:left="1803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DkjEckBAACZAwAADgAAAGRycy9lMm9Eb2MueG1srVPNjtMwEL4j8Q6W&#10;79TZSou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OSMR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DSS+k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MT0TX7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1fWDns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-40640</wp:posOffset>
              </wp:positionV>
              <wp:extent cx="1225550" cy="1905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5550" cy="190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.2pt;height:15pt;width:96.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KgVQYvTAAAABgEAAA8AAAAAAAAAAQAgAAAAIgAAAGRycy9k&#10;b3ducmV2LnhtbFBLAQIUABQAAAAIAIdO4kAzFU6BzgEAAJgDAAAOAAAAAAAAAAEAIAAAACIBAABk&#10;cnMvZTJvRG9jLnhtbFBLBQYAAAAABgAGAFkBAABi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jMmE5YTcxYjM5Yzc2NDhhOTI4NmU2MThkMjAwNDEifQ=="/>
  </w:docVars>
  <w:rsids>
    <w:rsidRoot w:val="538F61D2"/>
    <w:rsid w:val="006901FF"/>
    <w:rsid w:val="092804C9"/>
    <w:rsid w:val="32B83FF9"/>
    <w:rsid w:val="38DB2E54"/>
    <w:rsid w:val="39F701DA"/>
    <w:rsid w:val="3ABA0510"/>
    <w:rsid w:val="409C2DD5"/>
    <w:rsid w:val="482622B1"/>
    <w:rsid w:val="52506D8F"/>
    <w:rsid w:val="538F61D2"/>
    <w:rsid w:val="55B85347"/>
    <w:rsid w:val="592F4F24"/>
    <w:rsid w:val="63650829"/>
    <w:rsid w:val="661F7910"/>
    <w:rsid w:val="68434A96"/>
    <w:rsid w:val="6A0A2160"/>
    <w:rsid w:val="6DB44D74"/>
    <w:rsid w:val="6EC3599C"/>
    <w:rsid w:val="734951CC"/>
    <w:rsid w:val="7E8B1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  <w:rPr>
      <w:rFonts w:ascii="Calibri" w:hAnsi="Calibri" w:eastAsia="宋体" w:cs="Times New Roman"/>
      <w:sz w:val="30"/>
    </w:r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主题词"/>
    <w:basedOn w:val="1"/>
    <w:qFormat/>
    <w:uiPriority w:val="0"/>
    <w:pPr>
      <w:spacing w:after="156" w:afterLines="50" w:line="600" w:lineRule="exact"/>
    </w:pPr>
    <w:rPr>
      <w:rFonts w:eastAsia="方正小标宋简体"/>
      <w:sz w:val="30"/>
      <w:szCs w:val="20"/>
    </w:rPr>
  </w:style>
  <w:style w:type="paragraph" w:customStyle="1" w:styleId="13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1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header" Target="header2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181</Words>
  <Characters>196</Characters>
  <Lines>0</Lines>
  <Paragraphs>0</Paragraphs>
  <TotalTime>34</TotalTime>
  <ScaleCrop>false</ScaleCrop>
  <LinksUpToDate>false</LinksUpToDate>
  <CharactersWithSpaces>211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2020-07-16T08:27:00Z</dcterms:created>
  <dc:creator>pendy</dc:creator>
  <cp:lastModifiedBy>禹茶良</cp:lastModifiedBy>
  <dcterms:modified xsi:type="dcterms:W3CDTF">2025-05-16T09:06:15Z</dcterms:modified>
  <dc:title>附件 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DED7492F0AB24B0C9451F129626E4320</vt:lpwstr>
  </property>
  <property fmtid="{D5CDD505-2E9C-101B-9397-08002B2CF9AE}" pid="4" name="KSOTemplateDocerSaveRecord">
    <vt:lpwstr>eyJoZGlkIjoiMTNjMmE5YTcxYjM5Yzc2NDhhOTI4NmU2MThkMjAwNDEiLCJ1c2VySWQiOiIyNzc1OTYzMzMifQ==</vt:lpwstr>
  </property>
</Properties>
</file>