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default" w:ascii="Times New Roman" w:hAnsi="Times New Roman" w:eastAsia="黑体" w:cs="Times New Roman"/>
          <w:sz w:val="32"/>
          <w:highlight w:val="none"/>
        </w:rPr>
      </w:pPr>
      <w:r>
        <w:rPr>
          <w:rFonts w:hint="eastAsia" w:ascii="黑体" w:hAnsi="黑体" w:eastAsia="黑体" w:cs="黑体"/>
          <w:sz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highlight w:val="none"/>
        </w:rPr>
        <w:t>-1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default" w:ascii="Times New Roman" w:hAnsi="Times New Roman" w:eastAsia="方正小标宋简体" w:cs="Times New Roman"/>
          <w:sz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普惠性奖补资金申报表（A）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hint="default" w:ascii="Times New Roman" w:hAnsi="Times New Roman" w:eastAsia="仿宋_GB2312" w:cs="Times New Roman"/>
          <w:bCs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Cs w:val="21"/>
          <w:highlight w:val="none"/>
        </w:rPr>
        <w:t>申报企业：                                所在园区：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172"/>
        <w:gridCol w:w="727"/>
        <w:gridCol w:w="1096"/>
        <w:gridCol w:w="427"/>
        <w:gridCol w:w="173"/>
        <w:gridCol w:w="134"/>
        <w:gridCol w:w="721"/>
        <w:gridCol w:w="262"/>
        <w:gridCol w:w="567"/>
        <w:gridCol w:w="269"/>
        <w:gridCol w:w="18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4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  <w:t>一、珠三角企业基本情况：</w:t>
            </w:r>
          </w:p>
        </w:tc>
      </w:tr>
      <w:tr>
        <w:trPr>
          <w:trHeight w:val="285" w:hRule="atLeast"/>
        </w:trPr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7352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营业执照代码</w:t>
            </w:r>
          </w:p>
        </w:tc>
        <w:tc>
          <w:tcPr>
            <w:tcW w:w="342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85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法人代表</w:t>
            </w:r>
          </w:p>
        </w:tc>
        <w:tc>
          <w:tcPr>
            <w:tcW w:w="20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企业详细地址</w:t>
            </w:r>
          </w:p>
        </w:tc>
        <w:tc>
          <w:tcPr>
            <w:tcW w:w="7352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250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393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4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  <w:t>二、转移进入省产业园企业基本情况：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359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8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营业执照代码</w:t>
            </w:r>
          </w:p>
        </w:tc>
        <w:tc>
          <w:tcPr>
            <w:tcW w:w="20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注册资本</w:t>
            </w:r>
          </w:p>
        </w:tc>
        <w:tc>
          <w:tcPr>
            <w:tcW w:w="1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4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注册时间</w:t>
            </w:r>
          </w:p>
        </w:tc>
        <w:tc>
          <w:tcPr>
            <w:tcW w:w="375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投资企业出资比例</w:t>
            </w:r>
          </w:p>
        </w:tc>
        <w:tc>
          <w:tcPr>
            <w:tcW w:w="1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4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所属行业类型</w:t>
            </w:r>
          </w:p>
        </w:tc>
        <w:tc>
          <w:tcPr>
            <w:tcW w:w="375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转移类型</w:t>
            </w:r>
          </w:p>
        </w:tc>
        <w:tc>
          <w:tcPr>
            <w:tcW w:w="359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44"/>
                <w:szCs w:val="4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 xml:space="preserve">整体转移   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44"/>
                <w:szCs w:val="4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增资扩产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44"/>
                <w:szCs w:val="4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生产线转移</w:t>
            </w:r>
          </w:p>
        </w:tc>
        <w:tc>
          <w:tcPr>
            <w:tcW w:w="16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是否具有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法人资格</w:t>
            </w:r>
          </w:p>
        </w:tc>
        <w:tc>
          <w:tcPr>
            <w:tcW w:w="20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法人代表</w:t>
            </w:r>
          </w:p>
        </w:tc>
        <w:tc>
          <w:tcPr>
            <w:tcW w:w="7352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7352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入园签约时间</w:t>
            </w:r>
          </w:p>
        </w:tc>
        <w:tc>
          <w:tcPr>
            <w:tcW w:w="1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5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施工许可证颁发时间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（或租赁合同开始时间）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投产时间</w:t>
            </w:r>
          </w:p>
        </w:tc>
        <w:tc>
          <w:tcPr>
            <w:tcW w:w="1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合同投资额（万元）</w:t>
            </w:r>
          </w:p>
        </w:tc>
        <w:tc>
          <w:tcPr>
            <w:tcW w:w="1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5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实际投资额（万元）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企业详细地址</w:t>
            </w:r>
          </w:p>
        </w:tc>
        <w:tc>
          <w:tcPr>
            <w:tcW w:w="7352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8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90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开户银行</w:t>
            </w:r>
          </w:p>
        </w:tc>
        <w:tc>
          <w:tcPr>
            <w:tcW w:w="18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  <w:t>账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号</w:t>
            </w:r>
          </w:p>
        </w:tc>
        <w:tc>
          <w:tcPr>
            <w:tcW w:w="2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年在园区所在地实际缴纳所得税（万元）</w:t>
            </w:r>
          </w:p>
        </w:tc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年在园区所在地实际缴纳增值税（万元）</w:t>
            </w:r>
          </w:p>
        </w:tc>
        <w:tc>
          <w:tcPr>
            <w:tcW w:w="290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  <w:t>三、申请奖补类别</w:t>
            </w:r>
          </w:p>
        </w:tc>
        <w:tc>
          <w:tcPr>
            <w:tcW w:w="29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  <w:t>普惠性奖补之第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  <w:u w:val="single"/>
              </w:rPr>
              <w:t>（  ）条</w:t>
            </w:r>
          </w:p>
        </w:tc>
        <w:tc>
          <w:tcPr>
            <w:tcW w:w="228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  <w:t>申请奖补金额（万元）</w:t>
            </w:r>
          </w:p>
        </w:tc>
        <w:tc>
          <w:tcPr>
            <w:tcW w:w="20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8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申报企业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对相关数据及辅证材料真实性的声明</w:t>
            </w:r>
          </w:p>
        </w:tc>
        <w:tc>
          <w:tcPr>
            <w:tcW w:w="7352" w:type="dxa"/>
            <w:gridSpan w:val="11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 xml:space="preserve">    本企业已认真核对了上述表格的数据及资料，郑重承诺上述数据、资料和申报材料所附辅证材料是真实的，愿意对涉及本企业的数据和相关材料内容的真实性负全部责任。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7352" w:type="dxa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申请单位盖章：</w:t>
            </w:r>
          </w:p>
        </w:tc>
      </w:tr>
      <w:tr>
        <w:trPr>
          <w:trHeight w:val="62" w:hRule="atLeast"/>
        </w:trPr>
        <w:tc>
          <w:tcPr>
            <w:tcW w:w="18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7352" w:type="dxa"/>
            <w:gridSpan w:val="1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hint="default" w:ascii="Times New Roman" w:hAnsi="Times New Roman" w:eastAsia="黑体" w:cs="Times New Roman"/>
          <w:sz w:val="32"/>
          <w:highlight w:val="none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803" w:right="1440" w:bottom="1512" w:left="1440" w:header="851" w:footer="1077" w:gutter="0"/>
          <w:pgNumType w:fmt="numberInDash" w:start="5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-2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普惠性奖补资金申报表（B）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hint="default" w:ascii="Times New Roman" w:hAnsi="Times New Roman" w:eastAsia="方正小标宋简体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Cs w:val="21"/>
          <w:highlight w:val="none"/>
        </w:rPr>
        <w:t>申报企业：                                所在园区：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563"/>
        <w:gridCol w:w="1544"/>
        <w:gridCol w:w="594"/>
        <w:gridCol w:w="337"/>
        <w:gridCol w:w="101"/>
        <w:gridCol w:w="795"/>
        <w:gridCol w:w="345"/>
        <w:gridCol w:w="169"/>
        <w:gridCol w:w="176"/>
        <w:gridCol w:w="378"/>
        <w:gridCol w:w="1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8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  <w:t>一、珠三角企业基本情况：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7226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营业执照代码</w:t>
            </w:r>
          </w:p>
        </w:tc>
        <w:tc>
          <w:tcPr>
            <w:tcW w:w="3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2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法人代表</w:t>
            </w:r>
          </w:p>
        </w:tc>
        <w:tc>
          <w:tcPr>
            <w:tcW w:w="22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企业详细地址</w:t>
            </w:r>
          </w:p>
        </w:tc>
        <w:tc>
          <w:tcPr>
            <w:tcW w:w="7226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1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352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8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  <w:t>二、转移进入省产业园企业基本情况：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3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92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营业执照代码</w:t>
            </w:r>
          </w:p>
        </w:tc>
        <w:tc>
          <w:tcPr>
            <w:tcW w:w="16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注册资本</w:t>
            </w:r>
          </w:p>
        </w:tc>
        <w:tc>
          <w:tcPr>
            <w:tcW w:w="1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注册时间</w:t>
            </w:r>
          </w:p>
        </w:tc>
        <w:tc>
          <w:tcPr>
            <w:tcW w:w="308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投资企业出资比例</w:t>
            </w:r>
          </w:p>
        </w:tc>
        <w:tc>
          <w:tcPr>
            <w:tcW w:w="1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所属行业类型</w:t>
            </w:r>
          </w:p>
        </w:tc>
        <w:tc>
          <w:tcPr>
            <w:tcW w:w="308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转移类型</w:t>
            </w:r>
          </w:p>
        </w:tc>
        <w:tc>
          <w:tcPr>
            <w:tcW w:w="413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44"/>
                <w:szCs w:val="4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 xml:space="preserve">整体转移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44"/>
                <w:szCs w:val="4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增资扩产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44"/>
                <w:szCs w:val="4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生产线转移</w:t>
            </w:r>
          </w:p>
        </w:tc>
        <w:tc>
          <w:tcPr>
            <w:tcW w:w="14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是否具有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法人资格</w:t>
            </w:r>
          </w:p>
        </w:tc>
        <w:tc>
          <w:tcPr>
            <w:tcW w:w="16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法人代表</w:t>
            </w:r>
          </w:p>
        </w:tc>
        <w:tc>
          <w:tcPr>
            <w:tcW w:w="7226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7226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入园签约时间</w:t>
            </w:r>
          </w:p>
        </w:tc>
        <w:tc>
          <w:tcPr>
            <w:tcW w:w="1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施工许可证颁发时间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（或租赁合同开始时间）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7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投产时间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合同投资额（万元）</w:t>
            </w:r>
          </w:p>
        </w:tc>
        <w:tc>
          <w:tcPr>
            <w:tcW w:w="1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实际投资额（万元）</w:t>
            </w:r>
          </w:p>
        </w:tc>
        <w:tc>
          <w:tcPr>
            <w:tcW w:w="31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企业详细地址</w:t>
            </w:r>
          </w:p>
        </w:tc>
        <w:tc>
          <w:tcPr>
            <w:tcW w:w="7226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31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开户银行</w:t>
            </w:r>
          </w:p>
        </w:tc>
        <w:tc>
          <w:tcPr>
            <w:tcW w:w="1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  <w:t>账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号</w:t>
            </w:r>
          </w:p>
        </w:tc>
        <w:tc>
          <w:tcPr>
            <w:tcW w:w="31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企业20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年在园区产值（万元）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吸纳就业人数</w:t>
            </w:r>
          </w:p>
        </w:tc>
        <w:tc>
          <w:tcPr>
            <w:tcW w:w="31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企业20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年在园区所在地实际缴纳所得税（万元）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企业20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年在园区所在地实际缴纳增值税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（万元）</w:t>
            </w:r>
          </w:p>
        </w:tc>
        <w:tc>
          <w:tcPr>
            <w:tcW w:w="31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  <w:t>三、申请奖补类别</w:t>
            </w:r>
          </w:p>
        </w:tc>
        <w:tc>
          <w:tcPr>
            <w:tcW w:w="31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  <w:t>普惠性奖补之第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  <w:u w:val="single"/>
              </w:rPr>
              <w:t>（  ）条</w:t>
            </w:r>
          </w:p>
        </w:tc>
        <w:tc>
          <w:tcPr>
            <w:tcW w:w="234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  <w:t>申请奖补金额（万元）</w:t>
            </w:r>
          </w:p>
        </w:tc>
        <w:tc>
          <w:tcPr>
            <w:tcW w:w="17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0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申报企业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对相关数据及辅证材料真实性的声明</w:t>
            </w:r>
          </w:p>
        </w:tc>
        <w:tc>
          <w:tcPr>
            <w:tcW w:w="7226" w:type="dxa"/>
            <w:gridSpan w:val="11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 xml:space="preserve">    本企业已认真核对了上述表格的数据及资料，郑重承诺上述数据、资料和申报材料所附辅证材料是真实的，愿意对涉及本企业的数据和相关材料内容的真实性负全部责任。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7226" w:type="dxa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申请单位盖章：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2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7226" w:type="dxa"/>
            <w:gridSpan w:val="1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hint="default" w:ascii="Times New Roman" w:hAnsi="Times New Roman" w:eastAsia="黑体" w:cs="Times New Roman"/>
          <w:sz w:val="32"/>
          <w:highlight w:val="none"/>
        </w:rPr>
        <w:sectPr>
          <w:pgSz w:w="11906" w:h="16838"/>
          <w:pgMar w:top="1247" w:right="1418" w:bottom="1247" w:left="141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hint="eastAsia" w:ascii="黑体" w:hAnsi="黑体" w:eastAsia="黑体" w:cs="黑体"/>
          <w:sz w:val="32"/>
          <w:highlight w:val="none"/>
        </w:rPr>
      </w:pPr>
      <w:r>
        <w:rPr>
          <w:rFonts w:hint="eastAsia" w:ascii="黑体" w:hAnsi="黑体" w:eastAsia="黑体" w:cs="黑体"/>
          <w:sz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highlight w:val="none"/>
        </w:rPr>
        <w:t>-3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default" w:ascii="Times New Roman" w:hAnsi="Times New Roman" w:eastAsia="方正小标宋简体" w:cs="Times New Roman"/>
          <w:sz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普惠性奖补资金申报表（C）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hint="default" w:ascii="Times New Roman" w:hAnsi="Times New Roman" w:eastAsia="方正小标宋简体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Cs w:val="21"/>
          <w:highlight w:val="none"/>
        </w:rPr>
        <w:t>申报企业：                                所在园区：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651"/>
        <w:gridCol w:w="189"/>
        <w:gridCol w:w="1872"/>
        <w:gridCol w:w="399"/>
        <w:gridCol w:w="735"/>
        <w:gridCol w:w="465"/>
        <w:gridCol w:w="510"/>
        <w:gridCol w:w="125"/>
        <w:gridCol w:w="90"/>
        <w:gridCol w:w="12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  <w:t>一、珠三角企业基本情况：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723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营业执照代码</w:t>
            </w:r>
          </w:p>
        </w:tc>
        <w:tc>
          <w:tcPr>
            <w:tcW w:w="411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 xml:space="preserve"> 法人代表</w:t>
            </w:r>
          </w:p>
        </w:tc>
        <w:tc>
          <w:tcPr>
            <w:tcW w:w="192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企业详细地址</w:t>
            </w:r>
          </w:p>
        </w:tc>
        <w:tc>
          <w:tcPr>
            <w:tcW w:w="723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8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2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31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  <w:t>二、转移进入省产业园企业基本情况：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411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7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营业执照代码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注册资本</w:t>
            </w:r>
          </w:p>
        </w:tc>
        <w:tc>
          <w:tcPr>
            <w:tcW w:w="18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2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注册时间</w:t>
            </w:r>
          </w:p>
        </w:tc>
        <w:tc>
          <w:tcPr>
            <w:tcW w:w="31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投资企业出资比例</w:t>
            </w:r>
          </w:p>
        </w:tc>
        <w:tc>
          <w:tcPr>
            <w:tcW w:w="18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2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所属行业类型</w:t>
            </w:r>
          </w:p>
        </w:tc>
        <w:tc>
          <w:tcPr>
            <w:tcW w:w="31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企业类型</w:t>
            </w:r>
          </w:p>
        </w:tc>
        <w:tc>
          <w:tcPr>
            <w:tcW w:w="723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44"/>
                <w:szCs w:val="4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 xml:space="preserve">技术研发 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44"/>
                <w:szCs w:val="4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 xml:space="preserve">检测计量 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44"/>
                <w:szCs w:val="4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 xml:space="preserve">工业设计 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44"/>
                <w:szCs w:val="4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44"/>
                <w:szCs w:val="4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 xml:space="preserve">现代金融 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44"/>
                <w:szCs w:val="4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 xml:space="preserve">现代物流 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44"/>
                <w:szCs w:val="4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 xml:space="preserve">其他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转移类型</w:t>
            </w:r>
          </w:p>
        </w:tc>
        <w:tc>
          <w:tcPr>
            <w:tcW w:w="411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44"/>
                <w:szCs w:val="4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 xml:space="preserve">整体转移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44"/>
                <w:szCs w:val="4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 xml:space="preserve">增资扩产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44"/>
                <w:szCs w:val="4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生产线转移</w:t>
            </w:r>
          </w:p>
        </w:tc>
        <w:tc>
          <w:tcPr>
            <w:tcW w:w="18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是否具有法人资格</w:t>
            </w:r>
          </w:p>
        </w:tc>
        <w:tc>
          <w:tcPr>
            <w:tcW w:w="12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法人代表</w:t>
            </w:r>
          </w:p>
        </w:tc>
        <w:tc>
          <w:tcPr>
            <w:tcW w:w="723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723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入园签约时间</w:t>
            </w:r>
          </w:p>
        </w:tc>
        <w:tc>
          <w:tcPr>
            <w:tcW w:w="1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施工许可证颁发时间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（或租赁合同开始时间）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1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投产时间</w:t>
            </w:r>
          </w:p>
        </w:tc>
        <w:tc>
          <w:tcPr>
            <w:tcW w:w="12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合同投资额（万元）</w:t>
            </w:r>
          </w:p>
        </w:tc>
        <w:tc>
          <w:tcPr>
            <w:tcW w:w="1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实际投资额（万元）</w:t>
            </w:r>
          </w:p>
        </w:tc>
        <w:tc>
          <w:tcPr>
            <w:tcW w:w="31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企业详细地址</w:t>
            </w:r>
          </w:p>
        </w:tc>
        <w:tc>
          <w:tcPr>
            <w:tcW w:w="723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0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35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开户银行</w:t>
            </w:r>
          </w:p>
        </w:tc>
        <w:tc>
          <w:tcPr>
            <w:tcW w:w="1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0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  <w:t>账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号</w:t>
            </w:r>
          </w:p>
        </w:tc>
        <w:tc>
          <w:tcPr>
            <w:tcW w:w="35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企业20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年在园区所在地实际缴纳所得税（万元）</w:t>
            </w:r>
          </w:p>
        </w:tc>
        <w:tc>
          <w:tcPr>
            <w:tcW w:w="1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0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企业20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年在园区所在地实际缴纳增值税（万元）</w:t>
            </w:r>
          </w:p>
        </w:tc>
        <w:tc>
          <w:tcPr>
            <w:tcW w:w="35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  <w:t>三、申请奖补类别</w:t>
            </w:r>
          </w:p>
        </w:tc>
        <w:tc>
          <w:tcPr>
            <w:tcW w:w="37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  <w:t>普惠性奖补之第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  <w:u w:val="single"/>
              </w:rPr>
              <w:t>（  ）条</w:t>
            </w:r>
          </w:p>
        </w:tc>
        <w:tc>
          <w:tcPr>
            <w:tcW w:w="232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  <w:t>申请奖补金额（万元）</w:t>
            </w:r>
          </w:p>
        </w:tc>
        <w:tc>
          <w:tcPr>
            <w:tcW w:w="12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0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申报企业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对相关数据及辅证材料真实性的声明</w:t>
            </w:r>
          </w:p>
        </w:tc>
        <w:tc>
          <w:tcPr>
            <w:tcW w:w="7239" w:type="dxa"/>
            <w:gridSpan w:val="10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 xml:space="preserve">    本企业已认真核对了上述表格的数据及资料，郑重承诺上述数据、资料和申报材料所附辅证材料是真实的，愿意对涉及本企业的数据和相关材料内容的真实性负全部责任。         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7239" w:type="dxa"/>
            <w:gridSpan w:val="10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申请单位盖章：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20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7239" w:type="dxa"/>
            <w:gridSpan w:val="10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hint="default" w:ascii="Times New Roman" w:hAnsi="Times New Roman" w:eastAsia="黑体" w:cs="Times New Roman"/>
          <w:sz w:val="32"/>
          <w:highlight w:val="none"/>
        </w:rPr>
        <w:sectPr>
          <w:pgSz w:w="11906" w:h="16838"/>
          <w:pgMar w:top="1247" w:right="1418" w:bottom="1247" w:left="1418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57E4"/>
    <w:rsid w:val="3C2A57E4"/>
    <w:rsid w:val="7ACC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Char"/>
    <w:basedOn w:val="1"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2024-02-02T02:20:00Z</dcterms:created>
  <dc:creator>zoe</dc:creator>
  <cp:lastModifiedBy>郑蒋馨</cp:lastModifiedBy>
  <dcterms:modified xsi:type="dcterms:W3CDTF">2025-04-29T04:25:56Z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92D6AD53A4E64BB8A559FE245D40D808</vt:lpwstr>
  </property>
</Properties>
</file>