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9D853">
      <w:pPr>
        <w:spacing w:line="560" w:lineRule="exact"/>
        <w:jc w:val="left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1-1</w:t>
      </w:r>
    </w:p>
    <w:p w14:paraId="626AFD03">
      <w:pPr>
        <w:jc w:val="center"/>
        <w:rPr>
          <w:rFonts w:ascii="Times New Roman" w:hAnsi="Times New Roman" w:eastAsia="方正小标宋简体"/>
          <w:sz w:val="36"/>
        </w:rPr>
      </w:pPr>
    </w:p>
    <w:p w14:paraId="0720FF17">
      <w:pPr>
        <w:jc w:val="center"/>
        <w:rPr>
          <w:rFonts w:hint="eastAsia" w:ascii="Times New Roman" w:hAnsi="Times New Roman" w:eastAsia="方正小标宋简体"/>
          <w:sz w:val="44"/>
        </w:rPr>
      </w:pPr>
      <w:r>
        <w:rPr>
          <w:rFonts w:hint="eastAsia" w:ascii="Times New Roman" w:hAnsi="Times New Roman" w:eastAsia="方正小标宋简体"/>
          <w:sz w:val="44"/>
          <w:lang w:eastAsia="zh-CN"/>
        </w:rPr>
        <w:t>惠州</w:t>
      </w:r>
      <w:r>
        <w:rPr>
          <w:rFonts w:hint="eastAsia" w:ascii="Times New Roman" w:hAnsi="Times New Roman" w:eastAsia="方正小标宋简体"/>
          <w:sz w:val="44"/>
        </w:rPr>
        <w:t>市20</w:t>
      </w:r>
      <w:r>
        <w:rPr>
          <w:rFonts w:hint="eastAsia" w:ascii="Times New Roman" w:hAnsi="Times New Roman" w:eastAsia="方正小标宋简体"/>
          <w:sz w:val="44"/>
          <w:lang w:val="en-US" w:eastAsia="zh-CN"/>
        </w:rPr>
        <w:t>26</w:t>
      </w:r>
      <w:bookmarkStart w:id="0" w:name="_GoBack"/>
      <w:bookmarkEnd w:id="0"/>
      <w:r>
        <w:rPr>
          <w:rFonts w:hint="eastAsia" w:ascii="Times New Roman" w:hAnsi="Times New Roman" w:eastAsia="方正小标宋简体"/>
          <w:sz w:val="44"/>
        </w:rPr>
        <w:t>年省级促进产业有序转移</w:t>
      </w:r>
    </w:p>
    <w:p w14:paraId="0F1B9C27">
      <w:pPr>
        <w:jc w:val="center"/>
        <w:rPr>
          <w:rFonts w:ascii="Times New Roman" w:hAnsi="Times New Roman"/>
        </w:rPr>
      </w:pPr>
      <w:r>
        <w:rPr>
          <w:rFonts w:hint="eastAsia" w:ascii="Times New Roman" w:hAnsi="Times New Roman" w:eastAsia="方正小标宋简体"/>
          <w:sz w:val="44"/>
        </w:rPr>
        <w:t>专项资金项目入库储备</w:t>
      </w:r>
    </w:p>
    <w:p w14:paraId="019E781B">
      <w:pPr>
        <w:jc w:val="center"/>
        <w:rPr>
          <w:rFonts w:ascii="Times New Roman" w:hAnsi="Times New Roman"/>
        </w:rPr>
      </w:pPr>
    </w:p>
    <w:p w14:paraId="53D6033A">
      <w:pPr>
        <w:jc w:val="center"/>
        <w:rPr>
          <w:rFonts w:ascii="Times New Roman" w:hAnsi="Times New Roman"/>
        </w:rPr>
      </w:pPr>
    </w:p>
    <w:p w14:paraId="25C40FA2">
      <w:pPr>
        <w:jc w:val="center"/>
        <w:rPr>
          <w:rFonts w:ascii="Times New Roman" w:hAnsi="Times New Roman" w:eastAsia="方正小标宋简体"/>
          <w:sz w:val="52"/>
        </w:rPr>
      </w:pPr>
      <w:r>
        <w:rPr>
          <w:rFonts w:ascii="Times New Roman" w:hAnsi="Times New Roman" w:eastAsia="方正小标宋简体"/>
          <w:sz w:val="84"/>
        </w:rPr>
        <w:t>申报材料</w:t>
      </w:r>
    </w:p>
    <w:p w14:paraId="6400BD46">
      <w:pPr>
        <w:widowControl/>
        <w:autoSpaceDN w:val="0"/>
        <w:spacing w:line="360" w:lineRule="auto"/>
        <w:ind w:firstLine="602" w:firstLineChars="200"/>
        <w:rPr>
          <w:rFonts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申报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单位名称：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（单位公章）             </w:t>
      </w:r>
    </w:p>
    <w:p w14:paraId="1EEDC445">
      <w:pPr>
        <w:widowControl/>
        <w:autoSpaceDN w:val="0"/>
        <w:spacing w:line="360" w:lineRule="auto"/>
        <w:ind w:firstLine="602" w:firstLineChars="200"/>
        <w:rPr>
          <w:rFonts w:hAnsi="宋体"/>
          <w:b/>
          <w:bCs/>
          <w:color w:val="000000"/>
          <w:kern w:val="0"/>
          <w:sz w:val="30"/>
          <w:szCs w:val="30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申报奖励方向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/>
          <w:b/>
          <w:bCs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</w:t>
      </w:r>
    </w:p>
    <w:p w14:paraId="64A74DFE">
      <w:pPr>
        <w:widowControl/>
        <w:autoSpaceDN w:val="0"/>
        <w:spacing w:line="360" w:lineRule="auto"/>
        <w:ind w:left="3306" w:leftChars="289" w:hanging="2699" w:hangingChars="896"/>
        <w:jc w:val="left"/>
        <w:rPr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申报奖补金额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</w:t>
      </w:r>
    </w:p>
    <w:p w14:paraId="1D121276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项目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联系人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</w:t>
      </w:r>
    </w:p>
    <w:p w14:paraId="75596A59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职　　　　务</w:t>
      </w:r>
      <w:r>
        <w:rPr>
          <w:rFonts w:hAnsi="宋体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</w:t>
      </w:r>
    </w:p>
    <w:p w14:paraId="06925F6D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14:paraId="15BF0AC9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项目负责人</w:t>
      </w:r>
      <w:r>
        <w:rPr>
          <w:rFonts w:hAnsi="宋体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</w:t>
      </w:r>
    </w:p>
    <w:p w14:paraId="4D597FAF"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职　　　　务</w:t>
      </w:r>
      <w:r>
        <w:rPr>
          <w:rFonts w:hAnsi="宋体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</w:t>
      </w:r>
    </w:p>
    <w:p w14:paraId="6090A7A7">
      <w:pPr>
        <w:widowControl/>
        <w:autoSpaceDN w:val="0"/>
        <w:spacing w:line="360" w:lineRule="auto"/>
        <w:ind w:firstLine="602" w:firstLineChars="200"/>
        <w:jc w:val="left"/>
        <w:rPr>
          <w:rFonts w:hint="default" w:hAnsi="宋体" w:eastAsia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所在主平台片区或园区</w:t>
      </w:r>
      <w:r>
        <w:rPr>
          <w:rFonts w:hAnsi="宋体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 </w:t>
      </w:r>
    </w:p>
    <w:p w14:paraId="2FAA33A5">
      <w:pPr>
        <w:widowControl/>
        <w:autoSpaceDN w:val="0"/>
        <w:spacing w:line="360" w:lineRule="auto"/>
        <w:ind w:firstLine="602" w:firstLineChars="200"/>
        <w:jc w:val="left"/>
        <w:rPr>
          <w:rFonts w:hint="default" w:eastAsia="宋体"/>
          <w:lang w:val="en-US" w:eastAsia="zh-CN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申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报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时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间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       </w:t>
      </w:r>
    </w:p>
    <w:p w14:paraId="2ED355A6">
      <w:pPr>
        <w:pStyle w:val="2"/>
      </w:pPr>
    </w:p>
    <w:p w14:paraId="4AE54FFE">
      <w:pPr>
        <w:pStyle w:val="2"/>
      </w:pPr>
    </w:p>
    <w:p w14:paraId="4E3A537C">
      <w:pPr>
        <w:pStyle w:val="2"/>
        <w:ind w:firstLine="723" w:firstLineChars="300"/>
        <w:rPr>
          <w:rFonts w:hint="eastAsia" w:eastAsia="黑体"/>
          <w:i/>
          <w:iCs/>
          <w:color w:val="C00000"/>
          <w:lang w:eastAsia="zh-CN"/>
        </w:rPr>
      </w:pPr>
      <w:r>
        <w:rPr>
          <w:rFonts w:hint="eastAsia"/>
          <w:i/>
          <w:iCs/>
          <w:color w:val="C00000"/>
          <w:lang w:eastAsia="zh-CN"/>
        </w:rPr>
        <w:t>（备注：所在主平台片区或园区请企业与园区管理机构进行确认，本条备注正式上报时请予以删除）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61AF1">
    <w:pPr>
      <w:pStyle w:val="3"/>
      <w:ind w:right="360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500CF6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- 25 -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00CF6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- 25 -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775BA2"/>
    <w:rsid w:val="327E0368"/>
    <w:rsid w:val="32FC0E25"/>
    <w:rsid w:val="4C8A15FD"/>
    <w:rsid w:val="53B1768A"/>
    <w:rsid w:val="579B24A9"/>
    <w:rsid w:val="59C4150F"/>
    <w:rsid w:val="64974647"/>
    <w:rsid w:val="69273D11"/>
    <w:rsid w:val="6C5D5230"/>
    <w:rsid w:val="6E8B7C78"/>
    <w:rsid w:val="717165A8"/>
    <w:rsid w:val="7FF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147</Characters>
  <Lines>0</Lines>
  <Paragraphs>0</Paragraphs>
  <TotalTime>1</TotalTime>
  <ScaleCrop>false</ScaleCrop>
  <LinksUpToDate>false</LinksUpToDate>
  <CharactersWithSpaces>450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2023-04-19T12:42:00Z</dcterms:created>
  <dc:creator>Administrator</dc:creator>
  <cp:lastModifiedBy>胡程钧</cp:lastModifiedBy>
  <dcterms:modified xsi:type="dcterms:W3CDTF">2025-06-19T03:43:04Z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AE7BC6B08A614D4981DB54057FAB8439</vt:lpwstr>
  </property>
  <property fmtid="{D5CDD505-2E9C-101B-9397-08002B2CF9AE}" pid="4" name="KSOTemplateDocerSaveRecord">
    <vt:lpwstr>eyJoZGlkIjoiNTE5NzIyMzY1YWNlOTZkODNhNzZiYzkwZDgzMzlmOWUiLCJ1c2VySWQiOiIxNjg4MzUwNTg1In0=</vt:lpwstr>
  </property>
</Properties>
</file>