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6368C" w14:textId="77777777" w:rsidR="0071746C" w:rsidRDefault="00000000">
      <w:pPr>
        <w:widowControl/>
        <w:spacing w:line="560" w:lineRule="exact"/>
        <w:jc w:val="center"/>
        <w:outlineLvl w:val="0"/>
        <w:rPr>
          <w:rFonts w:ascii="方正小标宋简体" w:eastAsia="方正小标宋简体" w:hAnsi="华文中宋" w:cs="宋体" w:hint="eastAsia"/>
          <w:bCs/>
          <w:color w:val="000000"/>
          <w:kern w:val="36"/>
          <w:sz w:val="44"/>
          <w:szCs w:val="44"/>
        </w:rPr>
      </w:pPr>
      <w:r>
        <w:rPr>
          <w:rFonts w:ascii="方正小标宋简体" w:eastAsia="方正小标宋简体" w:hAnsi="华文中宋" w:cs="宋体" w:hint="eastAsia"/>
          <w:bCs/>
          <w:color w:val="000000"/>
          <w:kern w:val="36"/>
          <w:sz w:val="44"/>
          <w:szCs w:val="44"/>
        </w:rPr>
        <w:t>深圳市科技</w:t>
      </w:r>
      <w:proofErr w:type="gramStart"/>
      <w:r>
        <w:rPr>
          <w:rFonts w:ascii="方正小标宋简体" w:eastAsia="方正小标宋简体" w:hAnsi="华文中宋" w:cs="宋体" w:hint="eastAsia"/>
          <w:bCs/>
          <w:color w:val="000000"/>
          <w:kern w:val="36"/>
          <w:sz w:val="44"/>
          <w:szCs w:val="44"/>
        </w:rPr>
        <w:t>创新局</w:t>
      </w:r>
      <w:proofErr w:type="gramEnd"/>
      <w:r>
        <w:rPr>
          <w:rFonts w:ascii="方正小标宋简体" w:eastAsia="方正小标宋简体" w:hAnsi="华文中宋" w:cs="宋体" w:hint="eastAsia"/>
          <w:bCs/>
          <w:color w:val="000000"/>
          <w:kern w:val="36"/>
          <w:sz w:val="44"/>
          <w:szCs w:val="44"/>
        </w:rPr>
        <w:t>2025年度小微企业</w:t>
      </w:r>
    </w:p>
    <w:p w14:paraId="34675C12" w14:textId="77777777" w:rsidR="0071746C" w:rsidRDefault="00000000">
      <w:pPr>
        <w:widowControl/>
        <w:spacing w:line="560" w:lineRule="exact"/>
        <w:jc w:val="center"/>
        <w:outlineLvl w:val="0"/>
        <w:rPr>
          <w:rFonts w:ascii="方正小标宋简体" w:eastAsia="方正小标宋简体" w:hAnsi="华文中宋" w:cs="宋体" w:hint="eastAsia"/>
          <w:bCs/>
          <w:color w:val="000000"/>
          <w:kern w:val="36"/>
          <w:sz w:val="44"/>
          <w:szCs w:val="44"/>
        </w:rPr>
      </w:pPr>
      <w:r>
        <w:rPr>
          <w:rFonts w:ascii="方正小标宋简体" w:eastAsia="方正小标宋简体" w:hAnsi="华文中宋" w:cs="宋体" w:hint="eastAsia"/>
          <w:bCs/>
          <w:color w:val="000000"/>
          <w:kern w:val="36"/>
          <w:sz w:val="44"/>
          <w:szCs w:val="44"/>
        </w:rPr>
        <w:t>技术创新项目（第一批）申请指南</w:t>
      </w:r>
    </w:p>
    <w:p w14:paraId="7C43F5C1" w14:textId="77777777" w:rsidR="0071746C" w:rsidRDefault="0071746C">
      <w:pPr>
        <w:pStyle w:val="3"/>
        <w:spacing w:before="0" w:beforeAutospacing="0" w:after="0" w:afterAutospacing="0" w:line="560" w:lineRule="exact"/>
        <w:rPr>
          <w:rFonts w:ascii="仿宋_GB2312" w:eastAsia="仿宋_GB2312" w:hAnsi="仿宋_GB2312" w:cs="仿宋_GB2312" w:hint="eastAsia"/>
          <w:b w:val="0"/>
          <w:sz w:val="32"/>
          <w:szCs w:val="32"/>
        </w:rPr>
      </w:pPr>
    </w:p>
    <w:p w14:paraId="5637D76F" w14:textId="77777777" w:rsidR="0071746C" w:rsidRDefault="00000000">
      <w:pPr>
        <w:pStyle w:val="3"/>
        <w:spacing w:before="0" w:beforeAutospacing="0" w:after="0" w:afterAutospacing="0" w:line="540" w:lineRule="exact"/>
        <w:ind w:firstLineChars="199" w:firstLine="637"/>
        <w:jc w:val="both"/>
        <w:rPr>
          <w:rFonts w:ascii="黑体" w:eastAsia="黑体" w:hAnsi="黑体" w:hint="eastAsia"/>
          <w:b w:val="0"/>
          <w:sz w:val="32"/>
          <w:szCs w:val="32"/>
        </w:rPr>
      </w:pPr>
      <w:r>
        <w:rPr>
          <w:rFonts w:ascii="黑体" w:eastAsia="黑体" w:hAnsi="黑体" w:hint="eastAsia"/>
          <w:b w:val="0"/>
          <w:sz w:val="32"/>
          <w:szCs w:val="32"/>
        </w:rPr>
        <w:t>一、申请内容</w:t>
      </w:r>
    </w:p>
    <w:p w14:paraId="3750B3F0" w14:textId="77777777" w:rsidR="0071746C" w:rsidRDefault="00000000">
      <w:pPr>
        <w:pStyle w:val="a6"/>
        <w:spacing w:before="0" w:beforeAutospacing="0" w:afterAutospacing="0" w:line="540" w:lineRule="exact"/>
        <w:ind w:firstLineChars="200" w:firstLine="640"/>
        <w:jc w:val="both"/>
        <w:rPr>
          <w:rFonts w:ascii="仿宋_GB2312" w:eastAsia="仿宋_GB2312" w:hAnsi="华文仿宋" w:hint="eastAsia"/>
          <w:color w:val="000000" w:themeColor="text1"/>
          <w:sz w:val="32"/>
          <w:szCs w:val="32"/>
        </w:rPr>
      </w:pPr>
      <w:r>
        <w:rPr>
          <w:rFonts w:ascii="仿宋_GB2312" w:eastAsia="仿宋_GB2312" w:hAnsi="仿宋" w:hint="eastAsia"/>
          <w:sz w:val="32"/>
          <w:szCs w:val="32"/>
        </w:rPr>
        <w:t>为打造最好科技创新生态和人才发展环境，建设</w:t>
      </w:r>
      <w:r>
        <w:rPr>
          <w:rFonts w:ascii="仿宋_GB2312" w:eastAsia="仿宋_GB2312" w:hAnsi="华文仿宋" w:hint="eastAsia"/>
          <w:color w:val="000000" w:themeColor="text1"/>
          <w:sz w:val="32"/>
          <w:szCs w:val="32"/>
        </w:rPr>
        <w:t>完善企业梯度培育体系，充分调动广大小</w:t>
      </w:r>
      <w:proofErr w:type="gramStart"/>
      <w:r>
        <w:rPr>
          <w:rFonts w:ascii="仿宋_GB2312" w:eastAsia="仿宋_GB2312" w:hAnsi="华文仿宋" w:hint="eastAsia"/>
          <w:color w:val="000000" w:themeColor="text1"/>
          <w:sz w:val="32"/>
          <w:szCs w:val="32"/>
        </w:rPr>
        <w:t>微企业</w:t>
      </w:r>
      <w:proofErr w:type="gramEnd"/>
      <w:r>
        <w:rPr>
          <w:rFonts w:ascii="仿宋_GB2312" w:eastAsia="仿宋_GB2312" w:hAnsi="华文仿宋" w:hint="eastAsia"/>
          <w:color w:val="000000" w:themeColor="text1"/>
          <w:sz w:val="32"/>
          <w:szCs w:val="32"/>
        </w:rPr>
        <w:t>的积极性和创造性，实施小</w:t>
      </w:r>
      <w:proofErr w:type="gramStart"/>
      <w:r>
        <w:rPr>
          <w:rFonts w:ascii="仿宋_GB2312" w:eastAsia="仿宋_GB2312" w:hAnsi="华文仿宋" w:hint="eastAsia"/>
          <w:color w:val="000000" w:themeColor="text1"/>
          <w:sz w:val="32"/>
          <w:szCs w:val="32"/>
        </w:rPr>
        <w:t>微企业</w:t>
      </w:r>
      <w:proofErr w:type="gramEnd"/>
      <w:r>
        <w:rPr>
          <w:rFonts w:ascii="仿宋_GB2312" w:eastAsia="仿宋_GB2312" w:hAnsi="华文仿宋" w:hint="eastAsia"/>
          <w:color w:val="000000" w:themeColor="text1"/>
          <w:sz w:val="32"/>
          <w:szCs w:val="32"/>
        </w:rPr>
        <w:t>技术创新项目，对小</w:t>
      </w:r>
      <w:proofErr w:type="gramStart"/>
      <w:r>
        <w:rPr>
          <w:rFonts w:ascii="仿宋_GB2312" w:eastAsia="仿宋_GB2312" w:hAnsi="华文仿宋" w:hint="eastAsia"/>
          <w:color w:val="000000" w:themeColor="text1"/>
          <w:sz w:val="32"/>
          <w:szCs w:val="32"/>
        </w:rPr>
        <w:t>微企业</w:t>
      </w:r>
      <w:proofErr w:type="gramEnd"/>
      <w:r>
        <w:rPr>
          <w:rFonts w:ascii="仿宋_GB2312" w:eastAsia="仿宋_GB2312" w:hAnsi="华文仿宋" w:hint="eastAsia"/>
          <w:color w:val="000000" w:themeColor="text1"/>
          <w:sz w:val="32"/>
          <w:szCs w:val="32"/>
        </w:rPr>
        <w:t>围绕我市重点产业开展技术创新予以支持。</w:t>
      </w:r>
    </w:p>
    <w:p w14:paraId="2E13C645" w14:textId="395743C6" w:rsidR="0071746C" w:rsidRDefault="00000000">
      <w:pPr>
        <w:pStyle w:val="a6"/>
        <w:spacing w:before="0" w:beforeAutospacing="0" w:afterAutospacing="0" w:line="540" w:lineRule="exact"/>
        <w:ind w:firstLineChars="200" w:firstLine="640"/>
        <w:jc w:val="both"/>
        <w:rPr>
          <w:rFonts w:ascii="仿宋_GB2312" w:eastAsia="仿宋_GB2312" w:hAnsi="华文仿宋" w:hint="eastAsia"/>
          <w:color w:val="000000" w:themeColor="text1"/>
          <w:sz w:val="32"/>
          <w:szCs w:val="32"/>
        </w:rPr>
      </w:pPr>
      <w:r>
        <w:rPr>
          <w:rFonts w:ascii="仿宋_GB2312" w:eastAsia="仿宋_GB2312" w:hAnsi="华文仿宋" w:hint="eastAsia"/>
          <w:color w:val="000000" w:themeColor="text1"/>
          <w:sz w:val="32"/>
          <w:szCs w:val="32"/>
        </w:rPr>
        <w:t>支持领域：与《深圳市科技创新局关于征集2025年度深圳市重点产业研发计划备选课题</w:t>
      </w:r>
      <w:r w:rsidR="00951706">
        <w:rPr>
          <w:rFonts w:ascii="仿宋_GB2312" w:eastAsia="仿宋_GB2312" w:hAnsi="华文仿宋" w:hint="eastAsia"/>
          <w:color w:val="000000" w:themeColor="text1"/>
          <w:sz w:val="32"/>
          <w:szCs w:val="32"/>
        </w:rPr>
        <w:t>（第一批）</w:t>
      </w:r>
      <w:r>
        <w:rPr>
          <w:rFonts w:ascii="仿宋_GB2312" w:eastAsia="仿宋_GB2312" w:hAnsi="华文仿宋" w:hint="eastAsia"/>
          <w:color w:val="000000" w:themeColor="text1"/>
          <w:sz w:val="32"/>
          <w:szCs w:val="32"/>
        </w:rPr>
        <w:t>的通知》所规定的重点支持领域一致：半导体与集成电路、高端装备与仪器、商业航天、</w:t>
      </w:r>
      <w:proofErr w:type="gramStart"/>
      <w:r>
        <w:rPr>
          <w:rFonts w:ascii="仿宋_GB2312" w:eastAsia="仿宋_GB2312" w:hAnsi="华文仿宋" w:hint="eastAsia"/>
          <w:color w:val="000000" w:themeColor="text1"/>
          <w:sz w:val="32"/>
          <w:szCs w:val="32"/>
        </w:rPr>
        <w:t>具身智能</w:t>
      </w:r>
      <w:proofErr w:type="gramEnd"/>
      <w:r>
        <w:rPr>
          <w:rFonts w:ascii="仿宋_GB2312" w:eastAsia="仿宋_GB2312" w:hAnsi="华文仿宋" w:hint="eastAsia"/>
          <w:color w:val="000000" w:themeColor="text1"/>
          <w:sz w:val="32"/>
          <w:szCs w:val="32"/>
        </w:rPr>
        <w:t>与</w:t>
      </w:r>
      <w:proofErr w:type="gramStart"/>
      <w:r>
        <w:rPr>
          <w:rFonts w:ascii="仿宋_GB2312" w:eastAsia="仿宋_GB2312" w:hAnsi="华文仿宋" w:hint="eastAsia"/>
          <w:color w:val="000000" w:themeColor="text1"/>
          <w:sz w:val="32"/>
          <w:szCs w:val="32"/>
        </w:rPr>
        <w:t>端边智能</w:t>
      </w:r>
      <w:proofErr w:type="gramEnd"/>
      <w:r>
        <w:rPr>
          <w:rFonts w:ascii="仿宋_GB2312" w:eastAsia="仿宋_GB2312" w:hAnsi="华文仿宋" w:hint="eastAsia"/>
          <w:color w:val="000000" w:themeColor="text1"/>
          <w:sz w:val="32"/>
          <w:szCs w:val="32"/>
        </w:rPr>
        <w:t>、超高清视频、网络与通信、</w:t>
      </w:r>
      <w:proofErr w:type="gramStart"/>
      <w:r>
        <w:rPr>
          <w:rFonts w:ascii="仿宋_GB2312" w:eastAsia="仿宋_GB2312" w:hAnsi="华文仿宋" w:hint="eastAsia"/>
          <w:color w:val="000000" w:themeColor="text1"/>
          <w:sz w:val="32"/>
          <w:szCs w:val="32"/>
        </w:rPr>
        <w:t>光载信息</w:t>
      </w:r>
      <w:proofErr w:type="gramEnd"/>
      <w:r>
        <w:rPr>
          <w:rFonts w:ascii="仿宋_GB2312" w:eastAsia="仿宋_GB2312" w:hAnsi="华文仿宋" w:hint="eastAsia"/>
          <w:color w:val="000000" w:themeColor="text1"/>
          <w:sz w:val="32"/>
          <w:szCs w:val="32"/>
        </w:rPr>
        <w:t>、合成生物、新材料、新能源、可持续发展（生态环境和双碳、安全应急、农业海洋食品与健康时尚体育文化）。</w:t>
      </w:r>
    </w:p>
    <w:p w14:paraId="47AA14DD" w14:textId="77777777" w:rsidR="0071746C" w:rsidRDefault="00000000">
      <w:pPr>
        <w:pStyle w:val="3"/>
        <w:spacing w:before="0" w:beforeAutospacing="0" w:after="0" w:afterAutospacing="0" w:line="540" w:lineRule="exact"/>
        <w:ind w:firstLineChars="199" w:firstLine="637"/>
        <w:jc w:val="both"/>
        <w:rPr>
          <w:rFonts w:ascii="黑体" w:eastAsia="黑体" w:hAnsi="黑体" w:hint="eastAsia"/>
          <w:b w:val="0"/>
          <w:sz w:val="32"/>
          <w:szCs w:val="32"/>
        </w:rPr>
      </w:pPr>
      <w:r>
        <w:rPr>
          <w:rFonts w:ascii="黑体" w:eastAsia="黑体" w:hAnsi="黑体" w:hint="eastAsia"/>
          <w:b w:val="0"/>
          <w:sz w:val="32"/>
          <w:szCs w:val="32"/>
        </w:rPr>
        <w:t>二、设定依据</w:t>
      </w:r>
    </w:p>
    <w:p w14:paraId="62EF4D48" w14:textId="77777777" w:rsidR="0071746C" w:rsidRDefault="00000000">
      <w:pPr>
        <w:widowControl/>
        <w:spacing w:line="54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（一）《关于促进科技创新的若干措施》，中共深圳市委、深圳市人民政府，深发〔2016〕7号；</w:t>
      </w:r>
    </w:p>
    <w:p w14:paraId="1174ABAF" w14:textId="77777777" w:rsidR="0071746C" w:rsidRDefault="00000000">
      <w:pPr>
        <w:widowControl/>
        <w:spacing w:line="54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（二）《深圳经济特区科技创新条例》，深圳市人民代表大会常务委员会，深圳市第六届人民代表大会常务委员会</w:t>
      </w:r>
      <w:proofErr w:type="gramStart"/>
      <w:r>
        <w:rPr>
          <w:rFonts w:ascii="仿宋_GB2312" w:eastAsia="仿宋_GB2312" w:hAnsi="仿宋_GB2312" w:cs="仿宋_GB2312" w:hint="eastAsia"/>
          <w:kern w:val="0"/>
          <w:sz w:val="32"/>
          <w:szCs w:val="32"/>
        </w:rPr>
        <w:t>公告第</w:t>
      </w:r>
      <w:proofErr w:type="gramEnd"/>
      <w:r>
        <w:rPr>
          <w:rFonts w:ascii="仿宋_GB2312" w:eastAsia="仿宋_GB2312" w:hAnsi="仿宋_GB2312" w:cs="仿宋_GB2312" w:hint="eastAsia"/>
          <w:kern w:val="0"/>
          <w:sz w:val="32"/>
          <w:szCs w:val="32"/>
        </w:rPr>
        <w:t>二〇五号；</w:t>
      </w:r>
    </w:p>
    <w:p w14:paraId="43EB1AF6" w14:textId="77777777" w:rsidR="0071746C" w:rsidRDefault="00000000">
      <w:pPr>
        <w:widowControl/>
        <w:spacing w:line="54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（三）《深圳市科技研发资金管理办法》，深圳市科技创新局、深圳市财政局，</w:t>
      </w:r>
      <w:proofErr w:type="gramStart"/>
      <w:r>
        <w:rPr>
          <w:rFonts w:ascii="仿宋_GB2312" w:eastAsia="仿宋_GB2312" w:hAnsi="仿宋_GB2312" w:cs="仿宋_GB2312" w:hint="eastAsia"/>
          <w:kern w:val="0"/>
          <w:sz w:val="32"/>
          <w:szCs w:val="32"/>
        </w:rPr>
        <w:t>深科创规</w:t>
      </w:r>
      <w:proofErr w:type="gramEnd"/>
      <w:r>
        <w:rPr>
          <w:rFonts w:ascii="仿宋_GB2312" w:eastAsia="仿宋_GB2312" w:hAnsi="仿宋_GB2312" w:cs="仿宋_GB2312" w:hint="eastAsia"/>
          <w:kern w:val="0"/>
          <w:sz w:val="32"/>
          <w:szCs w:val="32"/>
        </w:rPr>
        <w:t>〔2024〕4号；</w:t>
      </w:r>
    </w:p>
    <w:p w14:paraId="2D7626A9" w14:textId="77777777" w:rsidR="0071746C" w:rsidRDefault="00000000">
      <w:pPr>
        <w:widowControl/>
        <w:spacing w:line="54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（四）《深圳市重点领域研发计划管理办法》，深圳市科技创新局，</w:t>
      </w:r>
      <w:proofErr w:type="gramStart"/>
      <w:r>
        <w:rPr>
          <w:rFonts w:ascii="仿宋_GB2312" w:eastAsia="仿宋_GB2312" w:hAnsi="仿宋_GB2312" w:cs="仿宋_GB2312" w:hint="eastAsia"/>
          <w:kern w:val="0"/>
          <w:sz w:val="32"/>
          <w:szCs w:val="32"/>
        </w:rPr>
        <w:t>深科创规</w:t>
      </w:r>
      <w:proofErr w:type="gramEnd"/>
      <w:r>
        <w:rPr>
          <w:rFonts w:ascii="仿宋_GB2312" w:eastAsia="仿宋_GB2312" w:hAnsi="仿宋_GB2312" w:cs="仿宋_GB2312" w:hint="eastAsia"/>
          <w:kern w:val="0"/>
          <w:sz w:val="32"/>
          <w:szCs w:val="32"/>
        </w:rPr>
        <w:t>〔2024〕1号。</w:t>
      </w:r>
    </w:p>
    <w:p w14:paraId="28B5EC53" w14:textId="77777777" w:rsidR="0071746C" w:rsidRDefault="00000000">
      <w:pPr>
        <w:pStyle w:val="3"/>
        <w:spacing w:before="0" w:beforeAutospacing="0" w:after="0" w:afterAutospacing="0" w:line="540" w:lineRule="exact"/>
        <w:ind w:firstLineChars="199" w:firstLine="637"/>
        <w:jc w:val="both"/>
        <w:rPr>
          <w:rFonts w:ascii="黑体" w:eastAsia="黑体" w:hAnsi="黑体" w:hint="eastAsia"/>
          <w:b w:val="0"/>
          <w:sz w:val="32"/>
          <w:szCs w:val="32"/>
        </w:rPr>
      </w:pPr>
      <w:r>
        <w:rPr>
          <w:rFonts w:ascii="黑体" w:eastAsia="黑体" w:hAnsi="黑体" w:hint="eastAsia"/>
          <w:b w:val="0"/>
          <w:sz w:val="32"/>
          <w:szCs w:val="32"/>
        </w:rPr>
        <w:lastRenderedPageBreak/>
        <w:t>三、支持强度与方式</w:t>
      </w:r>
    </w:p>
    <w:p w14:paraId="6637F834" w14:textId="77777777" w:rsidR="0071746C" w:rsidRDefault="00000000">
      <w:pPr>
        <w:pStyle w:val="a6"/>
        <w:spacing w:before="0" w:beforeAutospacing="0" w:afterAutospacing="0" w:line="540" w:lineRule="exact"/>
        <w:ind w:firstLineChars="200" w:firstLine="640"/>
        <w:jc w:val="both"/>
        <w:rPr>
          <w:rFonts w:ascii="仿宋_GB2312" w:eastAsia="仿宋_GB2312" w:hAnsi="仿宋_GB2312" w:cs="仿宋_GB2312" w:hint="eastAsia"/>
          <w:color w:val="000000" w:themeColor="text1"/>
          <w:kern w:val="2"/>
          <w:sz w:val="32"/>
          <w:szCs w:val="32"/>
        </w:rPr>
      </w:pPr>
      <w:r>
        <w:rPr>
          <w:rFonts w:ascii="仿宋_GB2312" w:eastAsia="仿宋_GB2312" w:hAnsi="仿宋_GB2312" w:cs="仿宋_GB2312" w:hint="eastAsia"/>
          <w:sz w:val="32"/>
          <w:szCs w:val="32"/>
        </w:rPr>
        <w:t>支持强度</w:t>
      </w:r>
      <w:r>
        <w:rPr>
          <w:rFonts w:ascii="仿宋_GB2312" w:eastAsia="仿宋_GB2312" w:hint="eastAsia"/>
          <w:sz w:val="32"/>
          <w:szCs w:val="32"/>
        </w:rPr>
        <w:t>：单个项目财政资金资助50万元</w:t>
      </w:r>
      <w:r>
        <w:rPr>
          <w:rFonts w:ascii="仿宋_GB2312" w:eastAsia="仿宋_GB2312" w:hAnsi="仿宋_GB2312" w:cs="仿宋_GB2312" w:hint="eastAsia"/>
          <w:sz w:val="32"/>
          <w:szCs w:val="32"/>
        </w:rPr>
        <w:t>。资助项目数量</w:t>
      </w:r>
      <w:r>
        <w:rPr>
          <w:rFonts w:ascii="仿宋_GB2312" w:eastAsia="仿宋_GB2312" w:hint="eastAsia"/>
          <w:sz w:val="32"/>
          <w:szCs w:val="32"/>
        </w:rPr>
        <w:t>受科技研发资金年度总额控制。</w:t>
      </w:r>
    </w:p>
    <w:p w14:paraId="0C39CABF" w14:textId="77777777" w:rsidR="0071746C" w:rsidRDefault="00000000">
      <w:pPr>
        <w:pStyle w:val="a6"/>
        <w:spacing w:before="0" w:beforeAutospacing="0" w:afterAutospacing="0" w:line="540" w:lineRule="exact"/>
        <w:ind w:firstLineChars="200" w:firstLine="640"/>
        <w:jc w:val="both"/>
        <w:rPr>
          <w:rFonts w:ascii="仿宋_GB2312" w:eastAsia="仿宋_GB2312" w:hAnsi="仿宋_GB2312" w:cs="仿宋_GB2312" w:hint="eastAsia"/>
          <w:bCs/>
          <w:sz w:val="32"/>
          <w:szCs w:val="32"/>
        </w:rPr>
      </w:pPr>
      <w:r>
        <w:rPr>
          <w:rFonts w:ascii="仿宋_GB2312" w:eastAsia="仿宋_GB2312" w:hAnsi="仿宋_GB2312" w:cs="仿宋_GB2312" w:hint="eastAsia"/>
          <w:sz w:val="32"/>
          <w:szCs w:val="32"/>
        </w:rPr>
        <w:t>支持方式：</w:t>
      </w:r>
      <w:r>
        <w:rPr>
          <w:rFonts w:ascii="仿宋_GB2312" w:eastAsia="仿宋_GB2312" w:hAnsi="仿宋_GB2312" w:cs="仿宋_GB2312" w:hint="eastAsia"/>
          <w:bCs/>
          <w:sz w:val="32"/>
          <w:szCs w:val="32"/>
        </w:rPr>
        <w:t>事前资助。</w:t>
      </w:r>
    </w:p>
    <w:p w14:paraId="2023AB6C" w14:textId="77777777" w:rsidR="0071746C" w:rsidRDefault="00000000">
      <w:pPr>
        <w:spacing w:line="54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实施期限：2年。</w:t>
      </w:r>
    </w:p>
    <w:p w14:paraId="13742441" w14:textId="77777777" w:rsidR="0071746C" w:rsidRDefault="00000000">
      <w:pPr>
        <w:pStyle w:val="3"/>
        <w:spacing w:before="0" w:beforeAutospacing="0" w:after="0" w:afterAutospacing="0" w:line="540" w:lineRule="exact"/>
        <w:ind w:firstLineChars="199" w:firstLine="637"/>
        <w:jc w:val="both"/>
        <w:rPr>
          <w:rFonts w:ascii="黑体" w:eastAsia="黑体" w:hAnsi="黑体" w:hint="eastAsia"/>
          <w:b w:val="0"/>
          <w:sz w:val="32"/>
          <w:szCs w:val="32"/>
        </w:rPr>
      </w:pPr>
      <w:r>
        <w:rPr>
          <w:rFonts w:ascii="黑体" w:eastAsia="黑体" w:hAnsi="黑体" w:hint="eastAsia"/>
          <w:b w:val="0"/>
          <w:sz w:val="32"/>
          <w:szCs w:val="32"/>
        </w:rPr>
        <w:t>四、申请条件</w:t>
      </w:r>
    </w:p>
    <w:p w14:paraId="699F992B" w14:textId="77777777" w:rsidR="0071746C" w:rsidRDefault="00000000">
      <w:pPr>
        <w:pStyle w:val="a6"/>
        <w:widowControl w:val="0"/>
        <w:spacing w:before="0" w:beforeAutospacing="0" w:afterAutospacing="0" w:line="540" w:lineRule="exact"/>
        <w:ind w:firstLineChars="200" w:firstLine="640"/>
        <w:jc w:val="both"/>
        <w:rPr>
          <w:rFonts w:ascii="仿宋_GB2312" w:eastAsia="仿宋_GB2312" w:hint="eastAsia"/>
          <w:kern w:val="2"/>
          <w:sz w:val="32"/>
          <w:szCs w:val="32"/>
        </w:rPr>
      </w:pPr>
      <w:r>
        <w:rPr>
          <w:rFonts w:ascii="仿宋_GB2312" w:eastAsia="仿宋_GB2312" w:hint="eastAsia"/>
          <w:kern w:val="2"/>
          <w:sz w:val="32"/>
          <w:szCs w:val="32"/>
        </w:rPr>
        <w:t>申请重点产业研发计划小</w:t>
      </w:r>
      <w:proofErr w:type="gramStart"/>
      <w:r>
        <w:rPr>
          <w:rFonts w:ascii="仿宋_GB2312" w:eastAsia="仿宋_GB2312" w:hint="eastAsia"/>
          <w:kern w:val="2"/>
          <w:sz w:val="32"/>
          <w:szCs w:val="32"/>
        </w:rPr>
        <w:t>微企业</w:t>
      </w:r>
      <w:proofErr w:type="gramEnd"/>
      <w:r>
        <w:rPr>
          <w:rFonts w:ascii="仿宋_GB2312" w:eastAsia="仿宋_GB2312" w:hint="eastAsia"/>
          <w:kern w:val="2"/>
          <w:sz w:val="32"/>
          <w:szCs w:val="32"/>
        </w:rPr>
        <w:t>技术创新项目资助应当符合以下条件：</w:t>
      </w:r>
    </w:p>
    <w:p w14:paraId="2AC3F25F" w14:textId="77777777" w:rsidR="0071746C" w:rsidRDefault="00000000">
      <w:pPr>
        <w:pStyle w:val="p0"/>
        <w:spacing w:line="540" w:lineRule="exact"/>
        <w:ind w:firstLine="645"/>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（一）基本条件</w:t>
      </w:r>
    </w:p>
    <w:p w14:paraId="3A35E1A1" w14:textId="77777777" w:rsidR="0071746C" w:rsidRDefault="00000000">
      <w:pPr>
        <w:pStyle w:val="p0"/>
        <w:spacing w:line="540" w:lineRule="exact"/>
        <w:ind w:firstLine="645"/>
        <w:rPr>
          <w:rFonts w:ascii="仿宋_GB2312" w:eastAsia="仿宋_GB2312" w:cs="仿宋_GB2312"/>
          <w:sz w:val="32"/>
          <w:szCs w:val="32"/>
        </w:rPr>
      </w:pPr>
      <w:r>
        <w:rPr>
          <w:rFonts w:ascii="仿宋_GB2312" w:eastAsia="仿宋_GB2312" w:cs="仿宋_GB2312" w:hint="eastAsia"/>
          <w:sz w:val="32"/>
          <w:szCs w:val="32"/>
        </w:rPr>
        <w:t>1.申请单位</w:t>
      </w:r>
    </w:p>
    <w:p w14:paraId="401DC364" w14:textId="77777777" w:rsidR="0071746C" w:rsidRDefault="00000000">
      <w:pPr>
        <w:pStyle w:val="p0"/>
        <w:spacing w:line="540" w:lineRule="exact"/>
        <w:ind w:firstLine="645"/>
        <w:rPr>
          <w:rFonts w:ascii="仿宋_GB2312" w:eastAsia="仿宋_GB2312" w:cs="仿宋_GB2312"/>
          <w:sz w:val="32"/>
          <w:szCs w:val="32"/>
        </w:rPr>
      </w:pPr>
      <w:r>
        <w:rPr>
          <w:rFonts w:ascii="仿宋_GB2312" w:eastAsia="仿宋_GB2312" w:cs="仿宋_GB2312" w:hint="eastAsia"/>
          <w:sz w:val="32"/>
          <w:szCs w:val="32"/>
        </w:rPr>
        <w:t>（1）申请单位应当是在深圳市（含深</w:t>
      </w:r>
      <w:proofErr w:type="gramStart"/>
      <w:r>
        <w:rPr>
          <w:rFonts w:ascii="仿宋_GB2312" w:eastAsia="仿宋_GB2312" w:cs="仿宋_GB2312" w:hint="eastAsia"/>
          <w:sz w:val="32"/>
          <w:szCs w:val="32"/>
        </w:rPr>
        <w:t>汕</w:t>
      </w:r>
      <w:proofErr w:type="gramEnd"/>
      <w:r>
        <w:rPr>
          <w:rFonts w:ascii="仿宋_GB2312" w:eastAsia="仿宋_GB2312" w:cs="仿宋_GB2312" w:hint="eastAsia"/>
          <w:sz w:val="32"/>
          <w:szCs w:val="32"/>
        </w:rPr>
        <w:t>特别合作区，下同）依法注册、具有法人资格的企业，同时满足以下条件：</w:t>
      </w:r>
    </w:p>
    <w:p w14:paraId="50DDAE5E" w14:textId="77777777" w:rsidR="0071746C" w:rsidRDefault="00000000">
      <w:pPr>
        <w:pStyle w:val="p0"/>
        <w:spacing w:line="540" w:lineRule="exact"/>
        <w:ind w:firstLine="645"/>
        <w:rPr>
          <w:rFonts w:ascii="仿宋_GB2312" w:eastAsia="仿宋_GB2312" w:cs="仿宋_GB2312"/>
          <w:sz w:val="32"/>
          <w:szCs w:val="32"/>
        </w:rPr>
      </w:pPr>
      <w:r>
        <w:rPr>
          <w:rFonts w:ascii="仿宋_GB2312" w:eastAsia="仿宋_GB2312" w:cs="仿宋_GB2312" w:hint="eastAsia"/>
          <w:sz w:val="32"/>
          <w:szCs w:val="32"/>
        </w:rPr>
        <w:t>①成立时间不长于5年，即于2020年1月1日以后注册成立；</w:t>
      </w:r>
    </w:p>
    <w:p w14:paraId="63771A39" w14:textId="77777777" w:rsidR="0071746C" w:rsidRDefault="00000000">
      <w:pPr>
        <w:pStyle w:val="p0"/>
        <w:spacing w:line="540" w:lineRule="exact"/>
        <w:ind w:firstLine="645"/>
        <w:rPr>
          <w:rFonts w:ascii="仿宋_GB2312" w:eastAsia="仿宋_GB2312" w:cs="仿宋_GB2312"/>
          <w:sz w:val="32"/>
          <w:szCs w:val="32"/>
        </w:rPr>
      </w:pPr>
      <w:r>
        <w:rPr>
          <w:rFonts w:ascii="仿宋_GB2312" w:eastAsia="仿宋_GB2312" w:cs="仿宋_GB2312" w:hint="eastAsia"/>
          <w:sz w:val="32"/>
          <w:szCs w:val="32"/>
        </w:rPr>
        <w:t>②2024年度营收不高于2000万元或从业人数不高于300人；</w:t>
      </w:r>
    </w:p>
    <w:p w14:paraId="6B35E0E2" w14:textId="77777777" w:rsidR="0071746C" w:rsidRDefault="00000000">
      <w:pPr>
        <w:pStyle w:val="p0"/>
        <w:spacing w:line="540" w:lineRule="exact"/>
        <w:ind w:firstLine="645"/>
        <w:rPr>
          <w:rFonts w:ascii="仿宋_GB2312" w:eastAsia="仿宋_GB2312" w:cs="仿宋_GB2312"/>
          <w:sz w:val="32"/>
          <w:szCs w:val="32"/>
        </w:rPr>
      </w:pPr>
      <w:r>
        <w:rPr>
          <w:rFonts w:ascii="仿宋_GB2312" w:eastAsia="仿宋_GB2312" w:cs="仿宋_GB2312" w:hint="eastAsia"/>
          <w:sz w:val="32"/>
          <w:szCs w:val="32"/>
        </w:rPr>
        <w:t>③研发人员数占企业职工总数的比例不低于30%。</w:t>
      </w:r>
    </w:p>
    <w:p w14:paraId="0D0138B0" w14:textId="77777777" w:rsidR="0071746C" w:rsidRDefault="00000000">
      <w:pPr>
        <w:pStyle w:val="p0"/>
        <w:spacing w:line="540" w:lineRule="exact"/>
        <w:ind w:firstLine="645"/>
        <w:rPr>
          <w:rFonts w:ascii="仿宋_GB2312" w:eastAsia="仿宋_GB2312" w:cs="仿宋_GB2312"/>
          <w:sz w:val="32"/>
          <w:szCs w:val="32"/>
        </w:rPr>
      </w:pPr>
      <w:r>
        <w:rPr>
          <w:rFonts w:ascii="仿宋_GB2312" w:eastAsia="仿宋_GB2312" w:cs="仿宋_GB2312" w:hint="eastAsia"/>
          <w:sz w:val="32"/>
          <w:szCs w:val="32"/>
        </w:rPr>
        <w:t>（2）申请单位应当具有项目实施的基础条件和保障能力（在深圳市具备研发场地、设施、人员等条件），健全的科研、财务、知识产权管理等制度，拥有与申请项目研究成果相关的科研基础，应提供不少于财政资助金额的自筹资金。</w:t>
      </w:r>
    </w:p>
    <w:p w14:paraId="02E871B6" w14:textId="77777777" w:rsidR="0071746C" w:rsidRDefault="00000000">
      <w:pPr>
        <w:pStyle w:val="p0"/>
        <w:numPr>
          <w:ilvl w:val="255"/>
          <w:numId w:val="0"/>
        </w:numPr>
        <w:spacing w:line="540" w:lineRule="exact"/>
        <w:ind w:firstLine="645"/>
        <w:rPr>
          <w:rFonts w:ascii="仿宋_GB2312" w:eastAsia="仿宋_GB2312" w:cs="仿宋_GB2312"/>
          <w:sz w:val="32"/>
          <w:szCs w:val="32"/>
        </w:rPr>
      </w:pPr>
      <w:r>
        <w:rPr>
          <w:rFonts w:ascii="仿宋_GB2312" w:eastAsia="仿宋_GB2312" w:cs="仿宋_GB2312" w:hint="eastAsia"/>
          <w:sz w:val="32"/>
          <w:szCs w:val="32"/>
        </w:rPr>
        <w:t>2.项目负责人</w:t>
      </w:r>
    </w:p>
    <w:p w14:paraId="2A5F0851" w14:textId="77777777" w:rsidR="0071746C" w:rsidRDefault="00000000">
      <w:pPr>
        <w:pStyle w:val="p0"/>
        <w:numPr>
          <w:ilvl w:val="255"/>
          <w:numId w:val="0"/>
        </w:numPr>
        <w:spacing w:line="540" w:lineRule="exact"/>
        <w:ind w:firstLine="645"/>
        <w:rPr>
          <w:rFonts w:ascii="仿宋_GB2312" w:eastAsia="仿宋_GB2312" w:cs="仿宋_GB2312"/>
          <w:sz w:val="32"/>
          <w:szCs w:val="32"/>
        </w:rPr>
      </w:pPr>
      <w:r>
        <w:rPr>
          <w:rFonts w:ascii="仿宋_GB2312" w:eastAsia="仿宋_GB2312" w:cs="仿宋_GB2312" w:hint="eastAsia"/>
          <w:sz w:val="32"/>
          <w:szCs w:val="32"/>
        </w:rPr>
        <w:lastRenderedPageBreak/>
        <w:t>（1）项目负责人应当具有完成项目所需的专业技术能力和组织管理协调能力，应为申请单位的全时在职研发人员，在申请单位缴纳社保；</w:t>
      </w:r>
    </w:p>
    <w:p w14:paraId="1ACEE3EC" w14:textId="77777777" w:rsidR="0071746C" w:rsidRDefault="00000000">
      <w:pPr>
        <w:pStyle w:val="p0"/>
        <w:numPr>
          <w:ilvl w:val="255"/>
          <w:numId w:val="0"/>
        </w:numPr>
        <w:spacing w:line="540" w:lineRule="exact"/>
        <w:ind w:firstLine="645"/>
        <w:rPr>
          <w:rFonts w:ascii="仿宋_GB2312" w:eastAsia="仿宋_GB2312" w:cs="仿宋_GB2312"/>
          <w:sz w:val="32"/>
          <w:szCs w:val="32"/>
        </w:rPr>
      </w:pPr>
      <w:r>
        <w:rPr>
          <w:rFonts w:ascii="仿宋_GB2312" w:eastAsia="仿宋_GB2312" w:cs="仿宋_GB2312" w:hint="eastAsia"/>
          <w:sz w:val="32"/>
          <w:szCs w:val="32"/>
        </w:rPr>
        <w:t>（2）项目负责人在项目完成年度不超过</w:t>
      </w:r>
      <w:r>
        <w:rPr>
          <w:rFonts w:ascii="仿宋_GB2312" w:eastAsia="仿宋_GB2312" w:cs="仿宋_GB2312" w:hint="eastAsia"/>
          <w:b/>
          <w:bCs/>
          <w:sz w:val="32"/>
          <w:szCs w:val="32"/>
        </w:rPr>
        <w:t>60</w:t>
      </w:r>
      <w:r>
        <w:rPr>
          <w:rFonts w:ascii="仿宋_GB2312" w:eastAsia="仿宋_GB2312" w:cs="仿宋_GB2312" w:hint="eastAsia"/>
          <w:sz w:val="32"/>
          <w:szCs w:val="32"/>
        </w:rPr>
        <w:t>周岁[即1967年1月1日（含）以后出生]。</w:t>
      </w:r>
    </w:p>
    <w:p w14:paraId="0E0A8CB6" w14:textId="77777777" w:rsidR="0071746C" w:rsidRDefault="00000000">
      <w:pPr>
        <w:pStyle w:val="p0"/>
        <w:widowControl w:val="0"/>
        <w:numPr>
          <w:ilvl w:val="255"/>
          <w:numId w:val="0"/>
        </w:numPr>
        <w:spacing w:line="540" w:lineRule="exact"/>
        <w:ind w:firstLine="646"/>
        <w:rPr>
          <w:rFonts w:ascii="仿宋_GB2312" w:eastAsia="仿宋_GB2312" w:cs="仿宋_GB2312"/>
          <w:sz w:val="32"/>
          <w:szCs w:val="32"/>
        </w:rPr>
      </w:pPr>
      <w:r>
        <w:rPr>
          <w:rFonts w:ascii="仿宋_GB2312" w:eastAsia="仿宋_GB2312" w:hAnsi="仿宋_GB2312" w:cs="宋体" w:hint="eastAsia"/>
          <w:color w:val="000000" w:themeColor="text1"/>
          <w:sz w:val="32"/>
          <w:szCs w:val="32"/>
        </w:rPr>
        <w:t>3.</w:t>
      </w:r>
      <w:r>
        <w:rPr>
          <w:rFonts w:ascii="仿宋_GB2312" w:eastAsia="仿宋_GB2312" w:cs="仿宋_GB2312" w:hint="eastAsia"/>
          <w:sz w:val="32"/>
          <w:szCs w:val="32"/>
        </w:rPr>
        <w:t>项目组成员</w:t>
      </w:r>
    </w:p>
    <w:p w14:paraId="45C4C988" w14:textId="77777777" w:rsidR="0071746C" w:rsidRDefault="00000000">
      <w:pPr>
        <w:pStyle w:val="p0"/>
        <w:widowControl w:val="0"/>
        <w:numPr>
          <w:ilvl w:val="255"/>
          <w:numId w:val="0"/>
        </w:numPr>
        <w:spacing w:line="540" w:lineRule="exact"/>
        <w:ind w:firstLine="646"/>
        <w:rPr>
          <w:rFonts w:ascii="仿宋_GB2312" w:eastAsia="仿宋_GB2312" w:cs="仿宋_GB2312"/>
          <w:sz w:val="32"/>
          <w:szCs w:val="32"/>
        </w:rPr>
      </w:pPr>
      <w:r>
        <w:rPr>
          <w:rFonts w:ascii="仿宋_GB2312" w:eastAsia="仿宋_GB2312" w:cs="仿宋_GB2312" w:hint="eastAsia"/>
          <w:sz w:val="32"/>
          <w:szCs w:val="32"/>
        </w:rPr>
        <w:t>项目组成员在深圳缴纳社保的人数比例不少于50%。</w:t>
      </w:r>
    </w:p>
    <w:p w14:paraId="29742EB7" w14:textId="77777777" w:rsidR="0071746C" w:rsidRDefault="00000000">
      <w:pPr>
        <w:kinsoku w:val="0"/>
        <w:wordWrap w:val="0"/>
        <w:spacing w:line="540" w:lineRule="exact"/>
        <w:ind w:firstLineChars="200" w:firstLine="640"/>
        <w:rPr>
          <w:rFonts w:ascii="仿宋_GB2312" w:eastAsia="仿宋_GB2312" w:hAnsi="仿宋_GB2312" w:cs="宋体" w:hint="eastAsia"/>
          <w:color w:val="000000" w:themeColor="text1"/>
          <w:kern w:val="0"/>
          <w:sz w:val="32"/>
          <w:szCs w:val="32"/>
        </w:rPr>
      </w:pPr>
      <w:r>
        <w:rPr>
          <w:rFonts w:ascii="仿宋_GB2312" w:eastAsia="仿宋_GB2312" w:hAnsi="仿宋_GB2312" w:cs="宋体" w:hint="eastAsia"/>
          <w:color w:val="000000" w:themeColor="text1"/>
          <w:kern w:val="0"/>
          <w:sz w:val="32"/>
          <w:szCs w:val="32"/>
        </w:rPr>
        <w:t>4.其他</w:t>
      </w:r>
    </w:p>
    <w:p w14:paraId="6930E0D2" w14:textId="77777777" w:rsidR="0071746C" w:rsidRDefault="00000000">
      <w:pPr>
        <w:kinsoku w:val="0"/>
        <w:wordWrap w:val="0"/>
        <w:spacing w:line="540" w:lineRule="exact"/>
        <w:ind w:firstLineChars="200" w:firstLine="640"/>
        <w:rPr>
          <w:rFonts w:ascii="仿宋_GB2312" w:eastAsia="仿宋_GB2312" w:hAnsi="仿宋_GB2312" w:cs="宋体" w:hint="eastAsia"/>
          <w:color w:val="000000" w:themeColor="text1"/>
          <w:kern w:val="0"/>
          <w:sz w:val="32"/>
          <w:szCs w:val="32"/>
        </w:rPr>
      </w:pPr>
      <w:r>
        <w:rPr>
          <w:rFonts w:ascii="仿宋_GB2312" w:eastAsia="仿宋_GB2312" w:hAnsi="仿宋_GB2312" w:cs="宋体" w:hint="eastAsia"/>
          <w:color w:val="000000" w:themeColor="text1"/>
          <w:kern w:val="0"/>
          <w:sz w:val="32"/>
          <w:szCs w:val="32"/>
        </w:rPr>
        <w:t>（1）申请单位和项目负责人、项目组主要成员和其他成员不存在被限制申请财政性资金项目惩戒情形，未被列入超期未申请验收名单和超期未退款名单；项目组成员未被列入验收不通过名单。</w:t>
      </w:r>
    </w:p>
    <w:p w14:paraId="132DB6ED" w14:textId="77777777" w:rsidR="0071746C" w:rsidRDefault="00000000">
      <w:pPr>
        <w:pStyle w:val="p0"/>
        <w:numPr>
          <w:ilvl w:val="255"/>
          <w:numId w:val="0"/>
        </w:numPr>
        <w:spacing w:line="540" w:lineRule="exact"/>
        <w:ind w:firstLine="645"/>
        <w:rPr>
          <w:rFonts w:ascii="仿宋_GB2312" w:eastAsia="仿宋_GB2312" w:cs="仿宋_GB2312"/>
          <w:sz w:val="32"/>
          <w:szCs w:val="32"/>
        </w:rPr>
      </w:pPr>
      <w:r>
        <w:rPr>
          <w:rFonts w:ascii="仿宋_GB2312" w:eastAsia="仿宋_GB2312" w:cs="仿宋_GB2312" w:hint="eastAsia"/>
          <w:sz w:val="32"/>
          <w:szCs w:val="32"/>
        </w:rPr>
        <w:t>（2）不得委托中介机构申报。</w:t>
      </w:r>
    </w:p>
    <w:p w14:paraId="5BCF6562" w14:textId="77777777" w:rsidR="0071746C" w:rsidRDefault="00000000">
      <w:pPr>
        <w:spacing w:line="540" w:lineRule="exact"/>
        <w:ind w:firstLineChars="200" w:firstLine="640"/>
        <w:rPr>
          <w:rFonts w:ascii="仿宋_GB2312" w:eastAsia="仿宋_GB2312" w:hAnsi="仿宋_GB2312" w:cs="宋体" w:hint="eastAsia"/>
          <w:color w:val="000000" w:themeColor="text1"/>
          <w:kern w:val="0"/>
          <w:sz w:val="32"/>
          <w:szCs w:val="32"/>
        </w:rPr>
      </w:pPr>
      <w:r>
        <w:rPr>
          <w:rFonts w:ascii="仿宋_GB2312" w:eastAsia="仿宋_GB2312" w:hAnsi="仿宋_GB2312" w:cs="宋体" w:hint="eastAsia"/>
          <w:color w:val="000000" w:themeColor="text1"/>
          <w:kern w:val="0"/>
          <w:sz w:val="32"/>
          <w:szCs w:val="32"/>
        </w:rPr>
        <w:t>（3）同一项目不得多头和重复申请。</w:t>
      </w:r>
    </w:p>
    <w:p w14:paraId="3E713EC9" w14:textId="77777777" w:rsidR="0071746C" w:rsidRDefault="00000000">
      <w:pPr>
        <w:pStyle w:val="p0"/>
        <w:spacing w:line="540" w:lineRule="exact"/>
        <w:ind w:firstLine="645"/>
        <w:rPr>
          <w:rFonts w:ascii="仿宋_GB2312" w:eastAsia="仿宋_GB2312" w:cs="仿宋_GB2312"/>
          <w:sz w:val="32"/>
          <w:szCs w:val="32"/>
        </w:rPr>
      </w:pPr>
      <w:r>
        <w:rPr>
          <w:rFonts w:ascii="仿宋_GB2312" w:eastAsia="仿宋_GB2312" w:cs="仿宋_GB2312" w:hint="eastAsia"/>
          <w:sz w:val="32"/>
          <w:szCs w:val="32"/>
        </w:rPr>
        <w:t>（4）涉及科技伦理和科技安全（如临床、生物、信息、生态等）情形的，申请单位应当符合国家有关法律法规和伦理准则。</w:t>
      </w:r>
    </w:p>
    <w:p w14:paraId="19828B39" w14:textId="77777777" w:rsidR="0071746C" w:rsidRDefault="00000000">
      <w:pPr>
        <w:pStyle w:val="p0"/>
        <w:numPr>
          <w:ilvl w:val="255"/>
          <w:numId w:val="0"/>
        </w:numPr>
        <w:spacing w:line="540" w:lineRule="exact"/>
        <w:ind w:firstLine="645"/>
        <w:rPr>
          <w:rFonts w:ascii="仿宋_GB2312" w:eastAsia="仿宋_GB2312" w:cs="仿宋_GB2312"/>
          <w:sz w:val="32"/>
          <w:szCs w:val="32"/>
        </w:rPr>
      </w:pPr>
      <w:r>
        <w:rPr>
          <w:rFonts w:ascii="仿宋_GB2312" w:eastAsia="仿宋_GB2312" w:hAnsi="仿宋_GB2312" w:cs="宋体" w:hint="eastAsia"/>
          <w:color w:val="000000" w:themeColor="text1"/>
          <w:sz w:val="32"/>
          <w:szCs w:val="32"/>
        </w:rPr>
        <w:t>（5）</w:t>
      </w:r>
      <w:r>
        <w:rPr>
          <w:rFonts w:ascii="仿宋_GB2312" w:eastAsia="仿宋_GB2312" w:cs="仿宋_GB2312" w:hint="eastAsia"/>
          <w:sz w:val="32"/>
          <w:szCs w:val="32"/>
        </w:rPr>
        <w:t>项目在执行期限内应有可量化考核的技术指标、学术指标和经济指标（销售收入或量</w:t>
      </w:r>
      <w:proofErr w:type="gramStart"/>
      <w:r>
        <w:rPr>
          <w:rFonts w:ascii="仿宋_GB2312" w:eastAsia="仿宋_GB2312" w:cs="仿宋_GB2312" w:hint="eastAsia"/>
          <w:sz w:val="32"/>
          <w:szCs w:val="32"/>
        </w:rPr>
        <w:t>产应用</w:t>
      </w:r>
      <w:proofErr w:type="gramEnd"/>
      <w:r>
        <w:rPr>
          <w:rFonts w:ascii="仿宋_GB2312" w:eastAsia="仿宋_GB2312" w:cs="仿宋_GB2312" w:hint="eastAsia"/>
          <w:sz w:val="32"/>
          <w:szCs w:val="32"/>
        </w:rPr>
        <w:t>价值等，不得低于申请财政资助资金2倍）。</w:t>
      </w:r>
    </w:p>
    <w:p w14:paraId="4023DA41" w14:textId="77777777" w:rsidR="0071746C" w:rsidRDefault="00000000">
      <w:pPr>
        <w:spacing w:line="540" w:lineRule="exact"/>
        <w:ind w:firstLineChars="200" w:firstLine="640"/>
        <w:rPr>
          <w:rFonts w:ascii="楷体_GB2312" w:eastAsia="楷体_GB2312" w:hAnsi="楷体_GB2312" w:cs="楷体_GB2312" w:hint="eastAsia"/>
          <w:color w:val="000000" w:themeColor="text1"/>
          <w:sz w:val="32"/>
          <w:szCs w:val="32"/>
        </w:rPr>
      </w:pPr>
      <w:r>
        <w:rPr>
          <w:rFonts w:ascii="楷体_GB2312" w:eastAsia="楷体_GB2312" w:hAnsi="楷体_GB2312" w:cs="楷体_GB2312" w:hint="eastAsia"/>
          <w:color w:val="000000" w:themeColor="text1"/>
          <w:sz w:val="32"/>
          <w:szCs w:val="32"/>
        </w:rPr>
        <w:t>（二）限项条件</w:t>
      </w:r>
    </w:p>
    <w:p w14:paraId="3A78D391" w14:textId="77777777" w:rsidR="0071746C" w:rsidRDefault="00000000">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宋体" w:hint="eastAsia"/>
          <w:color w:val="000000" w:themeColor="text1"/>
          <w:sz w:val="32"/>
          <w:szCs w:val="32"/>
        </w:rPr>
        <w:t>项目</w:t>
      </w:r>
      <w:r>
        <w:rPr>
          <w:rFonts w:ascii="仿宋_GB2312" w:eastAsia="仿宋_GB2312" w:hAnsi="仿宋_GB2312" w:cs="仿宋_GB2312" w:hint="eastAsia"/>
          <w:sz w:val="32"/>
          <w:szCs w:val="32"/>
        </w:rPr>
        <w:t>独立申报，不设合作单位，每家单位申报项目不超过1项。</w:t>
      </w:r>
    </w:p>
    <w:p w14:paraId="4859475A" w14:textId="77777777" w:rsidR="0071746C" w:rsidRDefault="00000000">
      <w:pPr>
        <w:pStyle w:val="3"/>
        <w:spacing w:before="0" w:beforeAutospacing="0" w:after="0" w:afterAutospacing="0" w:line="540" w:lineRule="exact"/>
        <w:ind w:firstLineChars="199" w:firstLine="637"/>
        <w:jc w:val="both"/>
        <w:rPr>
          <w:rFonts w:ascii="黑体" w:eastAsia="黑体" w:hAnsi="黑体" w:hint="eastAsia"/>
          <w:b w:val="0"/>
          <w:sz w:val="32"/>
          <w:szCs w:val="32"/>
        </w:rPr>
      </w:pPr>
      <w:r>
        <w:rPr>
          <w:rFonts w:ascii="黑体" w:eastAsia="黑体" w:hAnsi="黑体" w:hint="eastAsia"/>
          <w:b w:val="0"/>
          <w:sz w:val="32"/>
          <w:szCs w:val="32"/>
        </w:rPr>
        <w:t>五、申请材料</w:t>
      </w:r>
    </w:p>
    <w:p w14:paraId="24133432" w14:textId="77777777" w:rsidR="0071746C" w:rsidRDefault="00000000">
      <w:pPr>
        <w:spacing w:line="54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（一）深圳市重点产业研发计划小</w:t>
      </w:r>
      <w:proofErr w:type="gramStart"/>
      <w:r>
        <w:rPr>
          <w:rFonts w:ascii="仿宋_GB2312" w:eastAsia="仿宋_GB2312" w:hAnsi="仿宋_GB2312" w:cs="仿宋_GB2312" w:hint="eastAsia"/>
          <w:color w:val="000000" w:themeColor="text1"/>
          <w:sz w:val="32"/>
          <w:szCs w:val="32"/>
        </w:rPr>
        <w:t>微企业</w:t>
      </w:r>
      <w:proofErr w:type="gramEnd"/>
      <w:r>
        <w:rPr>
          <w:rFonts w:ascii="仿宋_GB2312" w:eastAsia="仿宋_GB2312" w:hAnsi="仿宋_GB2312" w:cs="仿宋_GB2312" w:hint="eastAsia"/>
          <w:color w:val="000000" w:themeColor="text1"/>
          <w:sz w:val="32"/>
          <w:szCs w:val="32"/>
        </w:rPr>
        <w:t>技术创新项目</w:t>
      </w:r>
      <w:r>
        <w:rPr>
          <w:rFonts w:ascii="仿宋_GB2312" w:eastAsia="仿宋_GB2312" w:hAnsi="仿宋_GB2312" w:cs="仿宋_GB2312" w:hint="eastAsia"/>
          <w:color w:val="000000" w:themeColor="text1"/>
          <w:sz w:val="32"/>
          <w:szCs w:val="32"/>
        </w:rPr>
        <w:lastRenderedPageBreak/>
        <w:t>申请书原件；</w:t>
      </w:r>
    </w:p>
    <w:p w14:paraId="0FC6163E" w14:textId="77777777" w:rsidR="0071746C" w:rsidRDefault="00000000">
      <w:pPr>
        <w:spacing w:line="54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（二）项目可行性研究报告原件；</w:t>
      </w:r>
    </w:p>
    <w:p w14:paraId="3D500537" w14:textId="77777777" w:rsidR="0071746C" w:rsidRDefault="00000000">
      <w:pPr>
        <w:spacing w:line="54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（三）项目组成员（</w:t>
      </w:r>
      <w:proofErr w:type="gramStart"/>
      <w:r>
        <w:rPr>
          <w:rFonts w:ascii="仿宋_GB2312" w:eastAsia="仿宋_GB2312" w:hAnsi="仿宋_GB2312" w:cs="仿宋_GB2312" w:hint="eastAsia"/>
          <w:color w:val="000000" w:themeColor="text1"/>
          <w:sz w:val="32"/>
          <w:szCs w:val="32"/>
        </w:rPr>
        <w:t>须包括</w:t>
      </w:r>
      <w:proofErr w:type="gramEnd"/>
      <w:r>
        <w:rPr>
          <w:rFonts w:ascii="仿宋_GB2312" w:eastAsia="仿宋_GB2312" w:hAnsi="仿宋_GB2312" w:cs="仿宋_GB2312" w:hint="eastAsia"/>
          <w:color w:val="000000" w:themeColor="text1"/>
          <w:sz w:val="32"/>
          <w:szCs w:val="32"/>
        </w:rPr>
        <w:t>项目负责人）近3个月内的深圳社会保险缴纳凭证复印件，请按申请书人员顺序排列；</w:t>
      </w:r>
    </w:p>
    <w:p w14:paraId="41E4EDC4" w14:textId="77777777" w:rsidR="0071746C" w:rsidRDefault="00000000">
      <w:pPr>
        <w:spacing w:line="54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（四）自筹经费投入承诺书原件；</w:t>
      </w:r>
    </w:p>
    <w:p w14:paraId="0682496E" w14:textId="77777777" w:rsidR="0071746C" w:rsidRDefault="00000000">
      <w:pPr>
        <w:spacing w:line="54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（五）知识产权合</w:t>
      </w:r>
      <w:proofErr w:type="gramStart"/>
      <w:r>
        <w:rPr>
          <w:rFonts w:ascii="仿宋_GB2312" w:eastAsia="仿宋_GB2312" w:hAnsi="仿宋_GB2312" w:cs="仿宋_GB2312" w:hint="eastAsia"/>
          <w:color w:val="000000" w:themeColor="text1"/>
          <w:sz w:val="32"/>
          <w:szCs w:val="32"/>
        </w:rPr>
        <w:t>规</w:t>
      </w:r>
      <w:proofErr w:type="gramEnd"/>
      <w:r>
        <w:rPr>
          <w:rFonts w:ascii="仿宋_GB2312" w:eastAsia="仿宋_GB2312" w:hAnsi="仿宋_GB2312" w:cs="仿宋_GB2312" w:hint="eastAsia"/>
          <w:color w:val="000000" w:themeColor="text1"/>
          <w:sz w:val="32"/>
          <w:szCs w:val="32"/>
        </w:rPr>
        <w:t>性声明原件、科研诚信承诺书原件和廉洁告知书原件；</w:t>
      </w:r>
    </w:p>
    <w:p w14:paraId="4F47B08A" w14:textId="77777777" w:rsidR="0071746C" w:rsidRDefault="00000000">
      <w:pPr>
        <w:spacing w:line="54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（六）须经科技伦理审查或涉及科技安全的，提供国家有关法律法规和伦理准则要求的批准或备案文件复印件，伦理审查委员会初始审查批件，或</w:t>
      </w:r>
      <w:proofErr w:type="gramStart"/>
      <w:r>
        <w:rPr>
          <w:rFonts w:ascii="仿宋_GB2312" w:eastAsia="仿宋_GB2312" w:hAnsi="仿宋_GB2312" w:cs="仿宋_GB2312" w:hint="eastAsia"/>
          <w:color w:val="000000" w:themeColor="text1"/>
          <w:sz w:val="32"/>
          <w:szCs w:val="32"/>
        </w:rPr>
        <w:t>供申请</w:t>
      </w:r>
      <w:proofErr w:type="gramEnd"/>
      <w:r>
        <w:rPr>
          <w:rFonts w:ascii="仿宋_GB2312" w:eastAsia="仿宋_GB2312" w:hAnsi="仿宋_GB2312" w:cs="仿宋_GB2312" w:hint="eastAsia"/>
          <w:color w:val="000000" w:themeColor="text1"/>
          <w:sz w:val="32"/>
          <w:szCs w:val="32"/>
        </w:rPr>
        <w:t>使用的伦理审查意见；</w:t>
      </w:r>
    </w:p>
    <w:p w14:paraId="0C4C8516" w14:textId="77777777" w:rsidR="0071746C" w:rsidRDefault="00000000">
      <w:pPr>
        <w:spacing w:line="54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（七）可以选择提供2024年度完税证明复印件、2024年度审计报告、知识产权证（包括专利和软件著作权，证书有效期应在项目受理截止日期之前）、查新报告、检测报告、获奖证书等资质材料复印件。</w:t>
      </w:r>
    </w:p>
    <w:p w14:paraId="6E9A667F" w14:textId="77777777" w:rsidR="0071746C" w:rsidRDefault="00000000">
      <w:pPr>
        <w:spacing w:line="540" w:lineRule="exact"/>
        <w:ind w:firstLineChars="200" w:firstLine="643"/>
        <w:rPr>
          <w:rFonts w:ascii="仿宋_GB2312" w:eastAsia="仿宋_GB2312" w:hAnsi="仿宋_GB2312" w:cs="仿宋_GB2312" w:hint="eastAsia"/>
          <w:color w:val="000000"/>
          <w:sz w:val="32"/>
          <w:szCs w:val="32"/>
        </w:rPr>
      </w:pPr>
      <w:r>
        <w:rPr>
          <w:rFonts w:ascii="仿宋_GB2312" w:eastAsia="仿宋_GB2312" w:hAnsi="仿宋_GB2312" w:cs="仿宋_GB2312" w:hint="eastAsia"/>
          <w:b/>
          <w:bCs/>
          <w:color w:val="000000"/>
          <w:sz w:val="32"/>
          <w:szCs w:val="32"/>
        </w:rPr>
        <w:t>特别提醒</w:t>
      </w:r>
      <w:r>
        <w:rPr>
          <w:rFonts w:ascii="仿宋_GB2312" w:eastAsia="仿宋_GB2312" w:hAnsi="仿宋_GB2312" w:cs="仿宋_GB2312" w:hint="eastAsia"/>
          <w:color w:val="000000"/>
          <w:sz w:val="32"/>
          <w:szCs w:val="32"/>
        </w:rPr>
        <w:t>：</w:t>
      </w:r>
    </w:p>
    <w:p w14:paraId="345AF73F" w14:textId="77777777" w:rsidR="0071746C" w:rsidRDefault="00000000">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申请材料的研究内容、项目组成员和</w:t>
      </w:r>
      <w:proofErr w:type="gramStart"/>
      <w:r>
        <w:rPr>
          <w:rFonts w:ascii="仿宋_GB2312" w:eastAsia="仿宋_GB2312" w:hAnsi="仿宋_GB2312" w:cs="仿宋_GB2312" w:hint="eastAsia"/>
          <w:sz w:val="32"/>
          <w:szCs w:val="32"/>
        </w:rPr>
        <w:t>拟取得</w:t>
      </w:r>
      <w:proofErr w:type="gramEnd"/>
      <w:r>
        <w:rPr>
          <w:rFonts w:ascii="仿宋_GB2312" w:eastAsia="仿宋_GB2312" w:hAnsi="仿宋_GB2312" w:cs="仿宋_GB2312" w:hint="eastAsia"/>
          <w:sz w:val="32"/>
          <w:szCs w:val="32"/>
        </w:rPr>
        <w:t>的学术、技术及经济指标应科学合理，严谨规范，并作为项目评审、合同签订、过程管理、验收结题及项目评估的依据，原则上不予调整。</w:t>
      </w:r>
    </w:p>
    <w:p w14:paraId="20CBEEF3" w14:textId="77777777" w:rsidR="0071746C" w:rsidRDefault="00000000">
      <w:pPr>
        <w:spacing w:line="540" w:lineRule="exact"/>
        <w:ind w:firstLineChars="200" w:firstLine="640"/>
        <w:outlineLvl w:val="3"/>
        <w:rPr>
          <w:rFonts w:ascii="黑体" w:eastAsia="黑体" w:hAnsi="黑体" w:cs="黑体" w:hint="eastAsia"/>
          <w:color w:val="000000"/>
          <w:sz w:val="32"/>
          <w:szCs w:val="32"/>
        </w:rPr>
      </w:pPr>
      <w:r>
        <w:rPr>
          <w:rFonts w:ascii="黑体" w:eastAsia="黑体" w:hAnsi="黑体" w:cs="黑体" w:hint="eastAsia"/>
          <w:color w:val="000000"/>
          <w:sz w:val="32"/>
          <w:szCs w:val="32"/>
        </w:rPr>
        <w:t>六、申请表格</w:t>
      </w:r>
    </w:p>
    <w:p w14:paraId="4A9AA98F" w14:textId="77777777" w:rsidR="0071746C" w:rsidRDefault="00000000">
      <w:pPr>
        <w:spacing w:line="54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本指南规定提交的项目申请书及表格，由申请单位登录深圳市科技业务管理系统</w:t>
      </w:r>
      <w:r>
        <w:rPr>
          <w:rFonts w:ascii="仿宋_GB2312" w:eastAsia="仿宋_GB2312" w:cs="仿宋_GB2312" w:hint="eastAsia"/>
          <w:spacing w:val="-11"/>
          <w:sz w:val="32"/>
          <w:szCs w:val="32"/>
        </w:rPr>
        <w:t>（https://sticapply.sz.gov.cn）</w:t>
      </w:r>
      <w:r>
        <w:rPr>
          <w:rFonts w:ascii="仿宋_GB2312" w:eastAsia="仿宋_GB2312" w:cs="仿宋_GB2312" w:hint="eastAsia"/>
          <w:sz w:val="32"/>
          <w:szCs w:val="32"/>
        </w:rPr>
        <w:t>，使用项目负责人账号在线填报或下载填报。</w:t>
      </w:r>
    </w:p>
    <w:p w14:paraId="2A679F27" w14:textId="77777777" w:rsidR="0071746C" w:rsidRDefault="00000000">
      <w:pPr>
        <w:pStyle w:val="3"/>
        <w:spacing w:before="0" w:beforeAutospacing="0" w:after="0" w:afterAutospacing="0" w:line="540" w:lineRule="exact"/>
        <w:ind w:firstLineChars="199" w:firstLine="637"/>
        <w:jc w:val="both"/>
        <w:rPr>
          <w:rFonts w:ascii="黑体" w:eastAsia="黑体" w:hAnsi="黑体" w:hint="eastAsia"/>
          <w:b w:val="0"/>
          <w:sz w:val="32"/>
          <w:szCs w:val="32"/>
        </w:rPr>
      </w:pPr>
      <w:r>
        <w:rPr>
          <w:rFonts w:ascii="黑体" w:eastAsia="黑体" w:hAnsi="黑体" w:hint="eastAsia"/>
          <w:b w:val="0"/>
          <w:sz w:val="32"/>
          <w:szCs w:val="32"/>
        </w:rPr>
        <w:t>七、受理机关</w:t>
      </w:r>
    </w:p>
    <w:p w14:paraId="64516A97" w14:textId="77777777" w:rsidR="0071746C" w:rsidRDefault="00000000">
      <w:pPr>
        <w:pStyle w:val="a6"/>
        <w:spacing w:before="0" w:beforeAutospacing="0" w:afterAutospacing="0" w:line="540" w:lineRule="exact"/>
        <w:ind w:firstLineChars="200" w:firstLine="640"/>
        <w:jc w:val="both"/>
        <w:rPr>
          <w:rFonts w:ascii="仿宋_GB2312" w:eastAsia="仿宋_GB2312" w:hint="eastAsia"/>
          <w:kern w:val="2"/>
          <w:sz w:val="32"/>
          <w:szCs w:val="32"/>
        </w:rPr>
      </w:pPr>
      <w:r>
        <w:rPr>
          <w:rFonts w:ascii="仿宋_GB2312" w:eastAsia="仿宋_GB2312" w:hint="eastAsia"/>
          <w:kern w:val="2"/>
          <w:sz w:val="32"/>
          <w:szCs w:val="32"/>
        </w:rPr>
        <w:lastRenderedPageBreak/>
        <w:t>（一）受理机关：深圳市科技创新局。</w:t>
      </w:r>
    </w:p>
    <w:p w14:paraId="22731160" w14:textId="77777777" w:rsidR="0071746C" w:rsidRDefault="00000000">
      <w:pPr>
        <w:pStyle w:val="p0"/>
        <w:spacing w:line="540" w:lineRule="exact"/>
        <w:ind w:firstLineChars="200" w:firstLine="640"/>
        <w:rPr>
          <w:rFonts w:ascii="仿宋_GB2312" w:eastAsia="仿宋_GB2312" w:cs="仿宋_GB2312"/>
          <w:sz w:val="32"/>
          <w:szCs w:val="32"/>
        </w:rPr>
      </w:pPr>
      <w:r>
        <w:rPr>
          <w:rFonts w:ascii="仿宋_GB2312" w:eastAsia="仿宋_GB2312" w:hint="eastAsia"/>
          <w:sz w:val="32"/>
          <w:szCs w:val="32"/>
        </w:rPr>
        <w:t>（二）受理时间：</w:t>
      </w:r>
      <w:r>
        <w:rPr>
          <w:rFonts w:ascii="仿宋_GB2312" w:eastAsia="仿宋_GB2312" w:hAnsi="仿宋_GB2312" w:cs="仿宋_GB2312" w:hint="eastAsia"/>
          <w:b/>
          <w:bCs/>
          <w:sz w:val="32"/>
          <w:szCs w:val="32"/>
        </w:rPr>
        <w:t>2025年4月28日-2025年5月19日18:00</w:t>
      </w:r>
      <w:r>
        <w:rPr>
          <w:rFonts w:ascii="仿宋_GB2312" w:eastAsia="仿宋_GB2312" w:cs="仿宋_GB2312" w:hint="eastAsia"/>
          <w:sz w:val="32"/>
          <w:szCs w:val="32"/>
        </w:rPr>
        <w:t>。</w:t>
      </w:r>
    </w:p>
    <w:p w14:paraId="336E66A5" w14:textId="77777777" w:rsidR="0071746C" w:rsidRDefault="00000000">
      <w:pPr>
        <w:spacing w:line="54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sz w:val="32"/>
          <w:szCs w:val="32"/>
        </w:rPr>
        <w:t>申请单位登录深圳市科技业务管理系统在线填报申请书，</w:t>
      </w:r>
      <w:r>
        <w:rPr>
          <w:rFonts w:ascii="仿宋_GB2312" w:eastAsia="仿宋_GB2312" w:hAnsi="仿宋_GB2312" w:cs="仿宋_GB2312" w:hint="eastAsia"/>
          <w:sz w:val="32"/>
          <w:szCs w:val="32"/>
        </w:rPr>
        <w:t>按照本指南</w:t>
      </w:r>
      <w:r>
        <w:rPr>
          <w:rFonts w:ascii="仿宋_GB2312" w:eastAsia="仿宋_GB2312" w:hAnsi="仿宋_GB2312" w:cs="仿宋_GB2312" w:hint="eastAsia"/>
          <w:b/>
          <w:bCs/>
          <w:sz w:val="32"/>
          <w:szCs w:val="32"/>
        </w:rPr>
        <w:t>申请材料</w:t>
      </w:r>
      <w:r>
        <w:rPr>
          <w:rFonts w:ascii="仿宋_GB2312" w:eastAsia="仿宋_GB2312" w:hAnsi="仿宋_GB2312" w:cs="仿宋_GB2312" w:hint="eastAsia"/>
          <w:sz w:val="32"/>
          <w:szCs w:val="32"/>
        </w:rPr>
        <w:t>的要求</w:t>
      </w:r>
      <w:r>
        <w:rPr>
          <w:rFonts w:ascii="仿宋_GB2312" w:eastAsia="仿宋_GB2312" w:hAnsi="仿宋_GB2312" w:cs="仿宋_GB2312" w:hint="eastAsia"/>
          <w:color w:val="000000"/>
          <w:sz w:val="32"/>
          <w:szCs w:val="32"/>
        </w:rPr>
        <w:t>上</w:t>
      </w:r>
      <w:proofErr w:type="gramStart"/>
      <w:r>
        <w:rPr>
          <w:rFonts w:ascii="仿宋_GB2312" w:eastAsia="仿宋_GB2312" w:hAnsi="仿宋_GB2312" w:cs="仿宋_GB2312" w:hint="eastAsia"/>
          <w:color w:val="000000"/>
          <w:sz w:val="32"/>
          <w:szCs w:val="32"/>
        </w:rPr>
        <w:t>传</w:t>
      </w:r>
      <w:r>
        <w:rPr>
          <w:rFonts w:ascii="仿宋_GB2312" w:eastAsia="仿宋_GB2312" w:hAnsi="仿宋_GB2312" w:cs="仿宋_GB2312" w:hint="eastAsia"/>
          <w:sz w:val="32"/>
          <w:szCs w:val="32"/>
        </w:rPr>
        <w:t>其他</w:t>
      </w:r>
      <w:proofErr w:type="gramEnd"/>
      <w:r>
        <w:rPr>
          <w:rFonts w:ascii="仿宋_GB2312" w:eastAsia="仿宋_GB2312" w:hAnsi="仿宋_GB2312" w:cs="仿宋_GB2312" w:hint="eastAsia"/>
          <w:sz w:val="32"/>
          <w:szCs w:val="32"/>
        </w:rPr>
        <w:t>申请材料的</w:t>
      </w:r>
      <w:r>
        <w:rPr>
          <w:rFonts w:ascii="仿宋_GB2312" w:eastAsia="仿宋_GB2312" w:hAnsi="仿宋_GB2312" w:cs="仿宋_GB2312" w:hint="eastAsia"/>
          <w:color w:val="000000"/>
          <w:sz w:val="32"/>
          <w:szCs w:val="32"/>
        </w:rPr>
        <w:t>电子扫描件（复印件需</w:t>
      </w:r>
      <w:r>
        <w:rPr>
          <w:rFonts w:ascii="仿宋_GB2312" w:eastAsia="仿宋_GB2312" w:hAnsi="仿宋_GB2312" w:cs="仿宋_GB2312" w:hint="eastAsia"/>
          <w:b/>
          <w:bCs/>
          <w:color w:val="000000"/>
          <w:sz w:val="32"/>
          <w:szCs w:val="32"/>
        </w:rPr>
        <w:t>加盖申请单位公章</w:t>
      </w:r>
      <w:r>
        <w:rPr>
          <w:rFonts w:ascii="仿宋_GB2312" w:eastAsia="仿宋_GB2312" w:hAnsi="仿宋_GB2312" w:cs="仿宋_GB2312" w:hint="eastAsia"/>
          <w:sz w:val="32"/>
          <w:szCs w:val="32"/>
        </w:rPr>
        <w:t>后上传</w:t>
      </w:r>
      <w:r>
        <w:rPr>
          <w:rFonts w:ascii="仿宋_GB2312" w:eastAsia="仿宋_GB2312" w:hAnsi="仿宋_GB2312" w:cs="仿宋_GB2312" w:hint="eastAsia"/>
          <w:color w:val="000000"/>
          <w:sz w:val="32"/>
          <w:szCs w:val="32"/>
        </w:rPr>
        <w:t>），点击“签字盖章页打印”将打印文件</w:t>
      </w:r>
      <w:r>
        <w:rPr>
          <w:rFonts w:ascii="仿宋_GB2312" w:eastAsia="仿宋_GB2312" w:hAnsi="仿宋_GB2312" w:cs="仿宋_GB2312" w:hint="eastAsia"/>
          <w:b/>
          <w:bCs/>
          <w:color w:val="000000"/>
          <w:sz w:val="32"/>
          <w:szCs w:val="32"/>
        </w:rPr>
        <w:t>签字盖章</w:t>
      </w:r>
      <w:r>
        <w:rPr>
          <w:rFonts w:ascii="仿宋_GB2312" w:eastAsia="仿宋_GB2312" w:hAnsi="仿宋_GB2312" w:cs="仿宋_GB2312" w:hint="eastAsia"/>
          <w:color w:val="000000"/>
          <w:sz w:val="32"/>
          <w:szCs w:val="32"/>
        </w:rPr>
        <w:t>后扫描上传，并在</w:t>
      </w:r>
      <w:r>
        <w:rPr>
          <w:rFonts w:ascii="仿宋_GB2312" w:eastAsia="仿宋_GB2312" w:hAnsi="仿宋_GB2312" w:cs="仿宋_GB2312" w:hint="eastAsia"/>
          <w:b/>
          <w:bCs/>
          <w:color w:val="000000"/>
          <w:sz w:val="32"/>
          <w:szCs w:val="32"/>
        </w:rPr>
        <w:t>受理时间内</w:t>
      </w:r>
      <w:r>
        <w:rPr>
          <w:rFonts w:ascii="仿宋_GB2312" w:eastAsia="仿宋_GB2312" w:hAnsi="仿宋_GB2312" w:cs="仿宋_GB2312" w:hint="eastAsia"/>
          <w:color w:val="000000"/>
          <w:sz w:val="32"/>
          <w:szCs w:val="32"/>
        </w:rPr>
        <w:t>提交审核（系统受理状态为“待窗口受理”），无需向政务服务中心窗口提交书面申请材料。项目获得下达资助后，根据通知要求提交纸质材料并验原件。</w:t>
      </w:r>
    </w:p>
    <w:p w14:paraId="2D648875" w14:textId="77777777" w:rsidR="0071746C" w:rsidRDefault="00000000">
      <w:pPr>
        <w:spacing w:line="54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（三）联系电话</w:t>
      </w:r>
    </w:p>
    <w:p w14:paraId="04D3B30B" w14:textId="77777777" w:rsidR="0071746C" w:rsidRDefault="00000000">
      <w:pPr>
        <w:spacing w:line="54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半导体与集成电路、高端装备与仪器、商业航天：88102165，88121726，88100682</w:t>
      </w:r>
    </w:p>
    <w:p w14:paraId="48886BDC" w14:textId="77777777" w:rsidR="0071746C" w:rsidRDefault="00000000">
      <w:pPr>
        <w:spacing w:line="540" w:lineRule="exact"/>
        <w:ind w:firstLineChars="200" w:firstLine="640"/>
        <w:rPr>
          <w:rFonts w:ascii="仿宋_GB2312" w:eastAsia="仿宋_GB2312" w:hAnsi="仿宋_GB2312" w:cs="仿宋_GB2312" w:hint="eastAsia"/>
          <w:color w:val="000000" w:themeColor="text1"/>
          <w:sz w:val="32"/>
          <w:szCs w:val="32"/>
        </w:rPr>
      </w:pPr>
      <w:proofErr w:type="gramStart"/>
      <w:r>
        <w:rPr>
          <w:rFonts w:ascii="仿宋_GB2312" w:eastAsia="仿宋_GB2312" w:hAnsi="仿宋_GB2312" w:cs="仿宋_GB2312" w:hint="eastAsia"/>
          <w:color w:val="000000" w:themeColor="text1"/>
          <w:sz w:val="32"/>
          <w:szCs w:val="32"/>
        </w:rPr>
        <w:t>具身智能</w:t>
      </w:r>
      <w:proofErr w:type="gramEnd"/>
      <w:r>
        <w:rPr>
          <w:rFonts w:ascii="仿宋_GB2312" w:eastAsia="仿宋_GB2312" w:hAnsi="仿宋_GB2312" w:cs="仿宋_GB2312" w:hint="eastAsia"/>
          <w:color w:val="000000" w:themeColor="text1"/>
          <w:sz w:val="32"/>
          <w:szCs w:val="32"/>
        </w:rPr>
        <w:t>与</w:t>
      </w:r>
      <w:proofErr w:type="gramStart"/>
      <w:r>
        <w:rPr>
          <w:rFonts w:ascii="仿宋_GB2312" w:eastAsia="仿宋_GB2312" w:hAnsi="仿宋_GB2312" w:cs="仿宋_GB2312" w:hint="eastAsia"/>
          <w:color w:val="000000" w:themeColor="text1"/>
          <w:sz w:val="32"/>
          <w:szCs w:val="32"/>
        </w:rPr>
        <w:t>端边智能</w:t>
      </w:r>
      <w:proofErr w:type="gramEnd"/>
      <w:r>
        <w:rPr>
          <w:rFonts w:ascii="仿宋_GB2312" w:eastAsia="仿宋_GB2312" w:hAnsi="仿宋_GB2312" w:cs="仿宋_GB2312" w:hint="eastAsia"/>
          <w:color w:val="000000" w:themeColor="text1"/>
          <w:sz w:val="32"/>
          <w:szCs w:val="32"/>
        </w:rPr>
        <w:t>、超高清视频、网络与通信：88102496，88101447</w:t>
      </w:r>
    </w:p>
    <w:p w14:paraId="349EBFF9" w14:textId="77777777" w:rsidR="0071746C" w:rsidRDefault="00000000">
      <w:pPr>
        <w:spacing w:line="540" w:lineRule="exact"/>
        <w:ind w:firstLineChars="200" w:firstLine="640"/>
        <w:rPr>
          <w:rFonts w:ascii="仿宋_GB2312" w:eastAsia="仿宋_GB2312" w:hAnsi="仿宋_GB2312" w:cs="仿宋_GB2312" w:hint="eastAsia"/>
          <w:color w:val="000000" w:themeColor="text1"/>
          <w:sz w:val="32"/>
          <w:szCs w:val="32"/>
        </w:rPr>
      </w:pPr>
      <w:proofErr w:type="gramStart"/>
      <w:r>
        <w:rPr>
          <w:rFonts w:ascii="仿宋_GB2312" w:eastAsia="仿宋_GB2312" w:hAnsi="仿宋_GB2312" w:cs="仿宋_GB2312" w:hint="eastAsia"/>
          <w:color w:val="000000" w:themeColor="text1"/>
          <w:sz w:val="32"/>
          <w:szCs w:val="32"/>
        </w:rPr>
        <w:t>光载信息</w:t>
      </w:r>
      <w:proofErr w:type="gramEnd"/>
      <w:r>
        <w:rPr>
          <w:rFonts w:ascii="仿宋_GB2312" w:eastAsia="仿宋_GB2312" w:hAnsi="仿宋_GB2312" w:cs="仿宋_GB2312" w:hint="eastAsia"/>
          <w:color w:val="000000" w:themeColor="text1"/>
          <w:sz w:val="32"/>
          <w:szCs w:val="32"/>
        </w:rPr>
        <w:t>：88102692，88101862</w:t>
      </w:r>
    </w:p>
    <w:p w14:paraId="49378042" w14:textId="77777777" w:rsidR="0071746C" w:rsidRDefault="00000000">
      <w:pPr>
        <w:spacing w:line="54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合成生物：88102693，88100637</w:t>
      </w:r>
    </w:p>
    <w:p w14:paraId="714044C8" w14:textId="77777777" w:rsidR="0071746C" w:rsidRDefault="00000000">
      <w:pPr>
        <w:spacing w:line="54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新材料、新能源：88102187</w:t>
      </w:r>
    </w:p>
    <w:p w14:paraId="499BA092" w14:textId="77777777" w:rsidR="0071746C" w:rsidRDefault="00000000">
      <w:pPr>
        <w:spacing w:line="54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可持续发展专项：88101839，88103434，88101463</w:t>
      </w:r>
    </w:p>
    <w:p w14:paraId="726BDAE0" w14:textId="77777777" w:rsidR="0071746C" w:rsidRDefault="00000000">
      <w:pPr>
        <w:spacing w:line="54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技术支持：86576087，86576088</w:t>
      </w:r>
    </w:p>
    <w:p w14:paraId="2EB8BB69" w14:textId="77777777" w:rsidR="0071746C" w:rsidRDefault="00000000">
      <w:pPr>
        <w:spacing w:line="54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咨询时间：工作日9:00-12:00，14:00-18:00。</w:t>
      </w:r>
    </w:p>
    <w:p w14:paraId="7FFA84AE" w14:textId="77777777" w:rsidR="0071746C" w:rsidRDefault="00000000">
      <w:pPr>
        <w:pStyle w:val="p0"/>
        <w:spacing w:line="540" w:lineRule="exact"/>
        <w:ind w:firstLineChars="200" w:firstLine="640"/>
        <w:rPr>
          <w:rFonts w:ascii="黑体" w:eastAsia="黑体" w:hAnsi="黑体" w:hint="eastAsia"/>
          <w:sz w:val="32"/>
          <w:szCs w:val="32"/>
        </w:rPr>
      </w:pPr>
      <w:r>
        <w:rPr>
          <w:rFonts w:ascii="黑体" w:eastAsia="黑体" w:hAnsi="黑体" w:hint="eastAsia"/>
          <w:sz w:val="32"/>
          <w:szCs w:val="32"/>
        </w:rPr>
        <w:t>八、决定机关</w:t>
      </w:r>
    </w:p>
    <w:p w14:paraId="48C109BC" w14:textId="77777777" w:rsidR="0071746C" w:rsidRDefault="00000000">
      <w:pPr>
        <w:pStyle w:val="a6"/>
        <w:spacing w:before="0" w:beforeAutospacing="0" w:afterAutospacing="0" w:line="540" w:lineRule="exact"/>
        <w:ind w:firstLineChars="200" w:firstLine="640"/>
        <w:jc w:val="both"/>
        <w:rPr>
          <w:rFonts w:ascii="仿宋_GB2312" w:eastAsia="仿宋_GB2312" w:hint="eastAsia"/>
          <w:kern w:val="2"/>
          <w:sz w:val="32"/>
          <w:szCs w:val="32"/>
        </w:rPr>
      </w:pPr>
      <w:r>
        <w:rPr>
          <w:rFonts w:ascii="仿宋_GB2312" w:eastAsia="仿宋_GB2312" w:hint="eastAsia"/>
          <w:kern w:val="2"/>
          <w:sz w:val="32"/>
          <w:szCs w:val="32"/>
        </w:rPr>
        <w:t>深圳市科技创新局。</w:t>
      </w:r>
    </w:p>
    <w:p w14:paraId="309F5B52" w14:textId="77777777" w:rsidR="0071746C" w:rsidRDefault="00000000">
      <w:pPr>
        <w:pStyle w:val="3"/>
        <w:spacing w:before="0" w:beforeAutospacing="0" w:after="0" w:afterAutospacing="0" w:line="540" w:lineRule="exact"/>
        <w:ind w:firstLineChars="199" w:firstLine="637"/>
        <w:jc w:val="both"/>
        <w:rPr>
          <w:rFonts w:ascii="黑体" w:eastAsia="黑体" w:hAnsi="黑体" w:hint="eastAsia"/>
          <w:b w:val="0"/>
          <w:sz w:val="32"/>
          <w:szCs w:val="32"/>
        </w:rPr>
      </w:pPr>
      <w:r>
        <w:rPr>
          <w:rFonts w:ascii="黑体" w:eastAsia="黑体" w:hAnsi="黑体" w:hint="eastAsia"/>
          <w:b w:val="0"/>
          <w:sz w:val="32"/>
          <w:szCs w:val="32"/>
        </w:rPr>
        <w:t>九、办理程序</w:t>
      </w:r>
    </w:p>
    <w:p w14:paraId="6C7F3373" w14:textId="64A9C2CB" w:rsidR="0071746C" w:rsidRDefault="00000000">
      <w:pPr>
        <w:pStyle w:val="a6"/>
        <w:spacing w:before="0" w:beforeAutospacing="0" w:afterAutospacing="0" w:line="540" w:lineRule="exact"/>
        <w:ind w:firstLineChars="200" w:firstLine="640"/>
        <w:jc w:val="both"/>
        <w:rPr>
          <w:rFonts w:ascii="仿宋_GB2312" w:eastAsia="仿宋_GB2312" w:hint="eastAsia"/>
          <w:kern w:val="2"/>
          <w:sz w:val="32"/>
          <w:szCs w:val="32"/>
        </w:rPr>
      </w:pPr>
      <w:r>
        <w:rPr>
          <w:rFonts w:ascii="仿宋_GB2312" w:eastAsia="仿宋_GB2312" w:hint="eastAsia"/>
          <w:kern w:val="2"/>
          <w:sz w:val="32"/>
          <w:szCs w:val="32"/>
        </w:rPr>
        <w:lastRenderedPageBreak/>
        <w:t>网上申报——电子材料初审——专家评审——项目拟定——社会公示及征求意见——项目审定——计划下达——书面材料提交、合同签订——经费拨付。</w:t>
      </w:r>
    </w:p>
    <w:p w14:paraId="66E5BABC" w14:textId="77777777" w:rsidR="0071746C" w:rsidRDefault="00000000">
      <w:pPr>
        <w:pStyle w:val="3"/>
        <w:spacing w:before="0" w:beforeAutospacing="0" w:after="0" w:afterAutospacing="0" w:line="540" w:lineRule="exact"/>
        <w:ind w:firstLineChars="199" w:firstLine="637"/>
        <w:jc w:val="both"/>
        <w:rPr>
          <w:rFonts w:ascii="黑体" w:eastAsia="黑体" w:hAnsi="黑体" w:hint="eastAsia"/>
          <w:b w:val="0"/>
          <w:sz w:val="32"/>
          <w:szCs w:val="32"/>
        </w:rPr>
      </w:pPr>
      <w:r>
        <w:rPr>
          <w:rFonts w:ascii="黑体" w:eastAsia="黑体" w:hAnsi="黑体" w:hint="eastAsia"/>
          <w:b w:val="0"/>
          <w:sz w:val="32"/>
          <w:szCs w:val="32"/>
        </w:rPr>
        <w:t>十、办理时限</w:t>
      </w:r>
    </w:p>
    <w:p w14:paraId="1639B729" w14:textId="77777777" w:rsidR="0071746C" w:rsidRDefault="00000000">
      <w:pPr>
        <w:pStyle w:val="a6"/>
        <w:spacing w:before="0" w:beforeAutospacing="0" w:afterAutospacing="0" w:line="540" w:lineRule="exact"/>
        <w:ind w:firstLineChars="200" w:firstLine="640"/>
        <w:jc w:val="both"/>
        <w:rPr>
          <w:rFonts w:ascii="仿宋_GB2312" w:eastAsia="仿宋_GB2312" w:hint="eastAsia"/>
          <w:kern w:val="2"/>
          <w:sz w:val="32"/>
          <w:szCs w:val="32"/>
        </w:rPr>
      </w:pPr>
      <w:r>
        <w:rPr>
          <w:rFonts w:ascii="仿宋_GB2312" w:eastAsia="仿宋_GB2312" w:hint="eastAsia"/>
          <w:kern w:val="2"/>
          <w:sz w:val="32"/>
          <w:szCs w:val="32"/>
        </w:rPr>
        <w:t>结合受理情况分批处理。</w:t>
      </w:r>
    </w:p>
    <w:p w14:paraId="3F3452D9" w14:textId="77777777" w:rsidR="0071746C" w:rsidRDefault="00000000">
      <w:pPr>
        <w:pStyle w:val="a6"/>
        <w:spacing w:before="0" w:beforeAutospacing="0" w:afterAutospacing="0" w:line="540" w:lineRule="exact"/>
        <w:ind w:firstLineChars="200" w:firstLine="640"/>
        <w:jc w:val="both"/>
        <w:rPr>
          <w:rFonts w:ascii="黑体" w:eastAsia="黑体" w:hAnsi="黑体" w:hint="eastAsia"/>
          <w:sz w:val="32"/>
          <w:szCs w:val="32"/>
        </w:rPr>
      </w:pPr>
      <w:r>
        <w:rPr>
          <w:rFonts w:ascii="黑体" w:eastAsia="黑体" w:hAnsi="黑体" w:hint="eastAsia"/>
          <w:sz w:val="32"/>
          <w:szCs w:val="32"/>
        </w:rPr>
        <w:t>十一、证件</w:t>
      </w:r>
    </w:p>
    <w:p w14:paraId="555B1616" w14:textId="77777777" w:rsidR="0071746C" w:rsidRDefault="00000000">
      <w:pPr>
        <w:spacing w:line="540" w:lineRule="exact"/>
        <w:ind w:firstLineChars="200" w:firstLine="640"/>
        <w:rPr>
          <w:rFonts w:ascii="仿宋_GB2312" w:cs="Arial"/>
          <w:color w:val="000000"/>
          <w:sz w:val="32"/>
          <w:szCs w:val="32"/>
        </w:rPr>
      </w:pPr>
      <w:r>
        <w:rPr>
          <w:rFonts w:ascii="仿宋_GB2312" w:eastAsia="仿宋_GB2312" w:hAnsi="宋体" w:cs="宋体" w:hint="eastAsia"/>
          <w:sz w:val="32"/>
          <w:szCs w:val="32"/>
        </w:rPr>
        <w:t>下达资助计划文件。</w:t>
      </w:r>
    </w:p>
    <w:p w14:paraId="226B403B" w14:textId="77777777" w:rsidR="0071746C" w:rsidRDefault="00000000">
      <w:pPr>
        <w:pStyle w:val="3"/>
        <w:spacing w:before="0" w:beforeAutospacing="0" w:after="0" w:afterAutospacing="0" w:line="540" w:lineRule="exact"/>
        <w:ind w:firstLineChars="199" w:firstLine="637"/>
        <w:jc w:val="both"/>
        <w:rPr>
          <w:rFonts w:ascii="黑体" w:eastAsia="黑体" w:hAnsi="黑体" w:hint="eastAsia"/>
          <w:b w:val="0"/>
          <w:sz w:val="32"/>
          <w:szCs w:val="32"/>
        </w:rPr>
      </w:pPr>
      <w:r>
        <w:rPr>
          <w:rFonts w:ascii="黑体" w:eastAsia="黑体" w:hAnsi="黑体" w:hint="eastAsia"/>
          <w:b w:val="0"/>
          <w:sz w:val="32"/>
          <w:szCs w:val="32"/>
        </w:rPr>
        <w:t>十二、法律效力</w:t>
      </w:r>
    </w:p>
    <w:p w14:paraId="078BE30A" w14:textId="77777777" w:rsidR="0071746C" w:rsidRDefault="00000000">
      <w:pPr>
        <w:pStyle w:val="a6"/>
        <w:spacing w:before="0" w:beforeAutospacing="0" w:afterAutospacing="0" w:line="540" w:lineRule="exact"/>
        <w:ind w:firstLineChars="200" w:firstLine="640"/>
        <w:jc w:val="both"/>
        <w:rPr>
          <w:rFonts w:ascii="仿宋_GB2312" w:eastAsia="仿宋_GB2312" w:hint="eastAsia"/>
          <w:kern w:val="2"/>
          <w:sz w:val="32"/>
          <w:szCs w:val="32"/>
        </w:rPr>
      </w:pPr>
      <w:r>
        <w:rPr>
          <w:rFonts w:ascii="仿宋_GB2312" w:eastAsia="仿宋_GB2312" w:hint="eastAsia"/>
          <w:kern w:val="2"/>
          <w:sz w:val="32"/>
          <w:szCs w:val="32"/>
        </w:rPr>
        <w:t>申请单位凭</w:t>
      </w:r>
      <w:r>
        <w:rPr>
          <w:rFonts w:ascii="仿宋_GB2312" w:eastAsia="仿宋_GB2312" w:hint="eastAsia"/>
          <w:sz w:val="32"/>
          <w:szCs w:val="32"/>
        </w:rPr>
        <w:t>下达资助计划文件</w:t>
      </w:r>
      <w:r>
        <w:rPr>
          <w:rFonts w:ascii="仿宋_GB2312" w:eastAsia="仿宋_GB2312" w:hint="eastAsia"/>
          <w:kern w:val="2"/>
          <w:sz w:val="32"/>
          <w:szCs w:val="32"/>
        </w:rPr>
        <w:t>获得深圳市科技研发资金资助。</w:t>
      </w:r>
    </w:p>
    <w:p w14:paraId="1C91B4AD" w14:textId="77777777" w:rsidR="0071746C" w:rsidRDefault="00000000">
      <w:pPr>
        <w:pStyle w:val="3"/>
        <w:spacing w:before="0" w:beforeAutospacing="0" w:after="0" w:afterAutospacing="0" w:line="540" w:lineRule="exact"/>
        <w:ind w:firstLineChars="199" w:firstLine="637"/>
        <w:jc w:val="both"/>
        <w:rPr>
          <w:rFonts w:ascii="黑体" w:eastAsia="黑体" w:hAnsi="黑体" w:hint="eastAsia"/>
          <w:b w:val="0"/>
          <w:sz w:val="32"/>
          <w:szCs w:val="32"/>
        </w:rPr>
      </w:pPr>
      <w:r>
        <w:rPr>
          <w:rFonts w:ascii="黑体" w:eastAsia="黑体" w:hAnsi="黑体" w:hint="eastAsia"/>
          <w:b w:val="0"/>
          <w:sz w:val="32"/>
          <w:szCs w:val="32"/>
        </w:rPr>
        <w:t>十三、收费</w:t>
      </w:r>
    </w:p>
    <w:p w14:paraId="1CCD139C" w14:textId="77777777" w:rsidR="0071746C" w:rsidRDefault="00000000">
      <w:pPr>
        <w:pStyle w:val="a6"/>
        <w:spacing w:before="0" w:beforeAutospacing="0" w:afterAutospacing="0" w:line="540" w:lineRule="exact"/>
        <w:ind w:firstLineChars="200" w:firstLine="640"/>
        <w:jc w:val="both"/>
        <w:rPr>
          <w:rFonts w:ascii="仿宋_GB2312" w:eastAsia="仿宋_GB2312" w:hint="eastAsia"/>
          <w:kern w:val="2"/>
          <w:sz w:val="32"/>
          <w:szCs w:val="32"/>
        </w:rPr>
      </w:pPr>
      <w:r>
        <w:rPr>
          <w:rFonts w:ascii="仿宋_GB2312" w:eastAsia="仿宋_GB2312" w:hint="eastAsia"/>
          <w:kern w:val="2"/>
          <w:sz w:val="32"/>
          <w:szCs w:val="32"/>
        </w:rPr>
        <w:t>不收费。</w:t>
      </w:r>
    </w:p>
    <w:p w14:paraId="02761B72" w14:textId="77777777" w:rsidR="0071746C" w:rsidRDefault="00000000">
      <w:pPr>
        <w:pStyle w:val="3"/>
        <w:spacing w:before="0" w:beforeAutospacing="0" w:after="0" w:afterAutospacing="0" w:line="540" w:lineRule="exact"/>
        <w:ind w:firstLineChars="199" w:firstLine="637"/>
        <w:jc w:val="both"/>
        <w:rPr>
          <w:rFonts w:ascii="黑体" w:eastAsia="黑体" w:hAnsi="黑体" w:hint="eastAsia"/>
          <w:b w:val="0"/>
          <w:sz w:val="32"/>
          <w:szCs w:val="32"/>
        </w:rPr>
      </w:pPr>
      <w:r>
        <w:rPr>
          <w:rFonts w:ascii="黑体" w:eastAsia="黑体" w:hAnsi="黑体" w:hint="eastAsia"/>
          <w:b w:val="0"/>
          <w:sz w:val="32"/>
          <w:szCs w:val="32"/>
        </w:rPr>
        <w:t>十四、年审或者年检</w:t>
      </w:r>
    </w:p>
    <w:p w14:paraId="08079ABE" w14:textId="77777777" w:rsidR="0071746C" w:rsidRDefault="00000000">
      <w:pPr>
        <w:pStyle w:val="a6"/>
        <w:widowControl w:val="0"/>
        <w:spacing w:before="0" w:beforeAutospacing="0" w:afterAutospacing="0" w:line="540" w:lineRule="exact"/>
        <w:ind w:firstLineChars="200" w:firstLine="640"/>
        <w:jc w:val="both"/>
        <w:rPr>
          <w:rStyle w:val="a7"/>
          <w:rFonts w:ascii="仿宋_GB2312" w:eastAsia="仿宋_GB2312" w:cs="Arial" w:hint="eastAsia"/>
          <w:b w:val="0"/>
          <w:color w:val="000000"/>
          <w:sz w:val="32"/>
          <w:szCs w:val="32"/>
        </w:rPr>
      </w:pPr>
      <w:r>
        <w:rPr>
          <w:rFonts w:ascii="仿宋_GB2312" w:eastAsia="仿宋_GB2312" w:hint="eastAsia"/>
          <w:kern w:val="2"/>
          <w:sz w:val="32"/>
          <w:szCs w:val="32"/>
        </w:rPr>
        <w:t>无年审，</w:t>
      </w:r>
      <w:r>
        <w:rPr>
          <w:rFonts w:ascii="仿宋_GB2312" w:eastAsia="仿宋_GB2312"/>
          <w:kern w:val="2"/>
          <w:sz w:val="32"/>
          <w:szCs w:val="32"/>
        </w:rPr>
        <w:t>市科技</w:t>
      </w:r>
      <w:proofErr w:type="gramStart"/>
      <w:r>
        <w:rPr>
          <w:rFonts w:ascii="仿宋_GB2312" w:eastAsia="仿宋_GB2312"/>
          <w:kern w:val="2"/>
          <w:sz w:val="32"/>
          <w:szCs w:val="32"/>
        </w:rPr>
        <w:t>创新</w:t>
      </w:r>
      <w:r>
        <w:rPr>
          <w:rFonts w:ascii="仿宋_GB2312" w:eastAsia="仿宋_GB2312" w:hint="eastAsia"/>
          <w:kern w:val="2"/>
          <w:sz w:val="32"/>
          <w:szCs w:val="32"/>
        </w:rPr>
        <w:t>局</w:t>
      </w:r>
      <w:proofErr w:type="gramEnd"/>
      <w:r>
        <w:rPr>
          <w:rFonts w:ascii="仿宋_GB2312" w:eastAsia="仿宋_GB2312" w:hint="eastAsia"/>
          <w:kern w:val="2"/>
          <w:sz w:val="32"/>
          <w:szCs w:val="32"/>
        </w:rPr>
        <w:t>按照项目合同书对项目进行跟踪管理和组织验收。</w:t>
      </w:r>
    </w:p>
    <w:p w14:paraId="26C81297" w14:textId="77777777" w:rsidR="0071746C" w:rsidRDefault="00000000">
      <w:pPr>
        <w:pageBreakBefore/>
        <w:spacing w:line="560" w:lineRule="exact"/>
        <w:jc w:val="center"/>
        <w:rPr>
          <w:rStyle w:val="a7"/>
          <w:rFonts w:ascii="方正小标宋简体" w:eastAsia="方正小标宋简体" w:hAnsi="方正小标宋简体" w:cs="方正小标宋简体" w:hint="eastAsia"/>
          <w:b w:val="0"/>
          <w:bCs w:val="0"/>
          <w:sz w:val="44"/>
          <w:szCs w:val="44"/>
        </w:rPr>
      </w:pPr>
      <w:r>
        <w:rPr>
          <w:rStyle w:val="a7"/>
          <w:rFonts w:ascii="方正小标宋简体" w:eastAsia="方正小标宋简体" w:hAnsi="方正小标宋简体" w:cs="方正小标宋简体" w:hint="eastAsia"/>
          <w:b w:val="0"/>
          <w:bCs w:val="0"/>
          <w:sz w:val="44"/>
          <w:szCs w:val="44"/>
        </w:rPr>
        <w:lastRenderedPageBreak/>
        <w:t xml:space="preserve">声 </w:t>
      </w:r>
      <w:r>
        <w:rPr>
          <w:rStyle w:val="a7"/>
          <w:rFonts w:ascii="方正小标宋简体" w:eastAsia="方正小标宋简体" w:hAnsi="方正小标宋简体" w:cs="方正小标宋简体"/>
          <w:b w:val="0"/>
          <w:bCs w:val="0"/>
          <w:sz w:val="44"/>
          <w:szCs w:val="44"/>
        </w:rPr>
        <w:t xml:space="preserve"> </w:t>
      </w:r>
      <w:r>
        <w:rPr>
          <w:rStyle w:val="a7"/>
          <w:rFonts w:ascii="方正小标宋简体" w:eastAsia="方正小标宋简体" w:hAnsi="方正小标宋简体" w:cs="方正小标宋简体" w:hint="eastAsia"/>
          <w:b w:val="0"/>
          <w:bCs w:val="0"/>
          <w:sz w:val="44"/>
          <w:szCs w:val="44"/>
        </w:rPr>
        <w:t>明</w:t>
      </w:r>
    </w:p>
    <w:p w14:paraId="647DF1BA" w14:textId="77777777" w:rsidR="0071746C" w:rsidRDefault="0071746C">
      <w:pPr>
        <w:spacing w:line="560" w:lineRule="exact"/>
        <w:ind w:firstLineChars="200" w:firstLine="643"/>
        <w:rPr>
          <w:rStyle w:val="a7"/>
          <w:rFonts w:ascii="仿宋_GB2312" w:eastAsia="仿宋_GB2312" w:hAnsi="仿宋_GB2312" w:cs="仿宋_GB2312" w:hint="eastAsia"/>
          <w:sz w:val="32"/>
          <w:szCs w:val="32"/>
        </w:rPr>
      </w:pPr>
    </w:p>
    <w:p w14:paraId="4EAF5715" w14:textId="77777777" w:rsidR="0071746C" w:rsidRDefault="00000000">
      <w:pPr>
        <w:spacing w:line="560" w:lineRule="exact"/>
        <w:ind w:firstLineChars="200" w:firstLine="640"/>
        <w:outlineLvl w:val="3"/>
        <w:rPr>
          <w:rFonts w:ascii="黑体" w:eastAsia="黑体" w:hAnsi="黑体" w:cs="黑体" w:hint="eastAsia"/>
          <w:bCs/>
          <w:color w:val="000000"/>
          <w:sz w:val="32"/>
          <w:szCs w:val="32"/>
        </w:rPr>
      </w:pPr>
      <w:r>
        <w:rPr>
          <w:rFonts w:ascii="黑体" w:eastAsia="黑体" w:hAnsi="黑体" w:cs="黑体" w:hint="eastAsia"/>
          <w:bCs/>
          <w:color w:val="000000"/>
          <w:sz w:val="32"/>
          <w:szCs w:val="32"/>
        </w:rPr>
        <w:t>一、自主申报要求</w:t>
      </w:r>
    </w:p>
    <w:p w14:paraId="37AC8F01" w14:textId="062E9A88" w:rsidR="0071746C"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深圳市科技</w:t>
      </w:r>
      <w:proofErr w:type="gramStart"/>
      <w:r>
        <w:rPr>
          <w:rFonts w:ascii="仿宋_GB2312" w:eastAsia="仿宋_GB2312" w:hAnsi="仿宋_GB2312" w:cs="仿宋_GB2312" w:hint="eastAsia"/>
          <w:sz w:val="32"/>
          <w:szCs w:val="32"/>
        </w:rPr>
        <w:t>创新局</w:t>
      </w:r>
      <w:proofErr w:type="gramEnd"/>
      <w:r>
        <w:rPr>
          <w:rFonts w:ascii="仿宋_GB2312" w:eastAsia="仿宋_GB2312" w:hAnsi="仿宋_GB2312" w:cs="仿宋_GB2312" w:hint="eastAsia"/>
          <w:sz w:val="32"/>
          <w:szCs w:val="32"/>
        </w:rPr>
        <w:t>从未委托任何单位或</w:t>
      </w:r>
      <w:proofErr w:type="gramStart"/>
      <w:r>
        <w:rPr>
          <w:rFonts w:ascii="仿宋_GB2312" w:eastAsia="仿宋_GB2312" w:hAnsi="仿宋_GB2312" w:cs="仿宋_GB2312" w:hint="eastAsia"/>
          <w:sz w:val="32"/>
          <w:szCs w:val="32"/>
        </w:rPr>
        <w:t>个人为项目</w:t>
      </w:r>
      <w:proofErr w:type="gramEnd"/>
      <w:r>
        <w:rPr>
          <w:rFonts w:ascii="仿宋_GB2312" w:eastAsia="仿宋_GB2312" w:hAnsi="仿宋_GB2312" w:cs="仿宋_GB2312" w:hint="eastAsia"/>
          <w:sz w:val="32"/>
          <w:szCs w:val="32"/>
        </w:rPr>
        <w:t>申请单位代理资金申报事宜，申请单位必须自主申报，在市科技业务系统提交申请资料的人员，原则上应为</w:t>
      </w:r>
      <w:r w:rsidR="003F1A22">
        <w:rPr>
          <w:rFonts w:ascii="仿宋_GB2312" w:eastAsia="仿宋_GB2312" w:hAnsi="仿宋_GB2312" w:cs="仿宋_GB2312" w:hint="eastAsia"/>
          <w:sz w:val="32"/>
          <w:szCs w:val="32"/>
        </w:rPr>
        <w:t>项目负责人</w:t>
      </w:r>
      <w:r>
        <w:rPr>
          <w:rFonts w:ascii="仿宋_GB2312" w:eastAsia="仿宋_GB2312" w:hAnsi="仿宋_GB2312" w:cs="仿宋_GB2312" w:hint="eastAsia"/>
          <w:sz w:val="32"/>
          <w:szCs w:val="32"/>
        </w:rPr>
        <w:t>。凡是购买、委托代写代填项目申请书的，购买委托中介服务的，或是提供虚假材料的，一经发现并查实，即为违反科研诚信承诺，一律不予受理、取消申请资格或撤销立项项目，并按规定严肃处理。深圳市科技</w:t>
      </w:r>
      <w:proofErr w:type="gramStart"/>
      <w:r>
        <w:rPr>
          <w:rFonts w:ascii="仿宋_GB2312" w:eastAsia="仿宋_GB2312" w:hAnsi="仿宋_GB2312" w:cs="仿宋_GB2312" w:hint="eastAsia"/>
          <w:sz w:val="32"/>
          <w:szCs w:val="32"/>
        </w:rPr>
        <w:t>创新局</w:t>
      </w:r>
      <w:proofErr w:type="gramEnd"/>
      <w:r>
        <w:rPr>
          <w:rFonts w:ascii="仿宋_GB2312" w:eastAsia="仿宋_GB2312" w:hAnsi="仿宋_GB2312" w:cs="仿宋_GB2312" w:hint="eastAsia"/>
          <w:color w:val="000000"/>
          <w:sz w:val="32"/>
          <w:szCs w:val="32"/>
        </w:rPr>
        <w:t>将严格按照有关标准和程序受理，不收取任何费用。如有任何中介机构和个人假借深圳市科技</w:t>
      </w:r>
      <w:proofErr w:type="gramStart"/>
      <w:r>
        <w:rPr>
          <w:rFonts w:ascii="仿宋_GB2312" w:eastAsia="仿宋_GB2312" w:hAnsi="仿宋_GB2312" w:cs="仿宋_GB2312" w:hint="eastAsia"/>
          <w:color w:val="000000"/>
          <w:sz w:val="32"/>
          <w:szCs w:val="32"/>
        </w:rPr>
        <w:t>创新局</w:t>
      </w:r>
      <w:proofErr w:type="gramEnd"/>
      <w:r>
        <w:rPr>
          <w:rFonts w:ascii="仿宋_GB2312" w:eastAsia="仿宋_GB2312" w:hAnsi="仿宋_GB2312" w:cs="仿宋_GB2312" w:hint="eastAsia"/>
          <w:color w:val="000000"/>
          <w:sz w:val="32"/>
          <w:szCs w:val="32"/>
        </w:rPr>
        <w:t>领导和工作人员名义向申请单位收取费用的，请知情者致电88101330，向</w:t>
      </w:r>
      <w:r>
        <w:rPr>
          <w:rFonts w:ascii="仿宋_GB2312" w:eastAsia="仿宋_GB2312" w:hAnsi="仿宋_GB2312" w:cs="仿宋_GB2312" w:hint="eastAsia"/>
          <w:sz w:val="32"/>
          <w:szCs w:val="32"/>
        </w:rPr>
        <w:t>深圳市科技</w:t>
      </w:r>
      <w:proofErr w:type="gramStart"/>
      <w:r>
        <w:rPr>
          <w:rFonts w:ascii="仿宋_GB2312" w:eastAsia="仿宋_GB2312" w:hAnsi="仿宋_GB2312" w:cs="仿宋_GB2312" w:hint="eastAsia"/>
          <w:sz w:val="32"/>
          <w:szCs w:val="32"/>
        </w:rPr>
        <w:t>创新局</w:t>
      </w:r>
      <w:proofErr w:type="gramEnd"/>
      <w:r>
        <w:rPr>
          <w:rFonts w:ascii="仿宋_GB2312" w:eastAsia="仿宋_GB2312" w:hAnsi="仿宋_GB2312" w:cs="仿宋_GB2312" w:hint="eastAsia"/>
          <w:sz w:val="32"/>
          <w:szCs w:val="32"/>
        </w:rPr>
        <w:t>举报。</w:t>
      </w:r>
    </w:p>
    <w:p w14:paraId="71F6F30D" w14:textId="77777777" w:rsidR="0071746C" w:rsidRDefault="00000000">
      <w:pPr>
        <w:spacing w:line="560" w:lineRule="exact"/>
        <w:ind w:firstLineChars="200" w:firstLine="640"/>
        <w:outlineLvl w:val="3"/>
        <w:rPr>
          <w:rFonts w:ascii="黑体" w:eastAsia="黑体" w:hAnsi="黑体" w:cs="黑体" w:hint="eastAsia"/>
          <w:bCs/>
          <w:color w:val="000000"/>
          <w:sz w:val="32"/>
          <w:szCs w:val="32"/>
        </w:rPr>
      </w:pPr>
      <w:r>
        <w:rPr>
          <w:rFonts w:ascii="黑体" w:eastAsia="黑体" w:hAnsi="黑体" w:cs="黑体" w:hint="eastAsia"/>
          <w:bCs/>
          <w:color w:val="000000"/>
          <w:sz w:val="32"/>
          <w:szCs w:val="32"/>
        </w:rPr>
        <w:t>二、审计报告要求</w:t>
      </w:r>
    </w:p>
    <w:p w14:paraId="29D723D3" w14:textId="77777777" w:rsidR="0071746C"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申请单位需提交审计报告的，应当按照《深圳市科技计划项目管理办法》等规定，提供经注册会计师行业统一监管平台备案的含有二维验证码的审计报告。项目申请单位提供无二维验证码（未备案）或属于虚假二维验证码（未备案）的审计报告，</w:t>
      </w:r>
      <w:r>
        <w:rPr>
          <w:rFonts w:ascii="仿宋_GB2312" w:eastAsia="仿宋_GB2312" w:hAnsi="仿宋_GB2312" w:cs="仿宋_GB2312"/>
          <w:sz w:val="32"/>
          <w:szCs w:val="32"/>
        </w:rPr>
        <w:t>深圳市科技</w:t>
      </w:r>
      <w:proofErr w:type="gramStart"/>
      <w:r>
        <w:rPr>
          <w:rFonts w:ascii="仿宋_GB2312" w:eastAsia="仿宋_GB2312" w:hAnsi="仿宋_GB2312" w:cs="仿宋_GB2312"/>
          <w:sz w:val="32"/>
          <w:szCs w:val="32"/>
        </w:rPr>
        <w:t>创新</w:t>
      </w:r>
      <w:r>
        <w:rPr>
          <w:rFonts w:ascii="仿宋_GB2312" w:eastAsia="仿宋_GB2312" w:hAnsi="仿宋_GB2312" w:cs="仿宋_GB2312" w:hint="eastAsia"/>
          <w:sz w:val="32"/>
          <w:szCs w:val="32"/>
        </w:rPr>
        <w:t>局</w:t>
      </w:r>
      <w:proofErr w:type="gramEnd"/>
      <w:r>
        <w:rPr>
          <w:rFonts w:ascii="仿宋_GB2312" w:eastAsia="仿宋_GB2312" w:hAnsi="仿宋_GB2312" w:cs="仿宋_GB2312" w:hint="eastAsia"/>
          <w:sz w:val="32"/>
          <w:szCs w:val="32"/>
        </w:rPr>
        <w:t>不予采用。相关审计报告经核查认定属于虚假材料的，</w:t>
      </w:r>
      <w:r>
        <w:rPr>
          <w:rFonts w:ascii="仿宋_GB2312" w:eastAsia="仿宋_GB2312" w:hAnsi="仿宋_GB2312" w:cs="仿宋_GB2312"/>
          <w:sz w:val="32"/>
          <w:szCs w:val="32"/>
        </w:rPr>
        <w:t>主管部门依法依规对项目承担单位、项目负责人等责任主体予以失信违规惩戒，情节严重的，按程序记入科研诚信严重失信行为数据库，一定期限依法依规限制申请财政性资金项目。对出具虚假不实审计报告的第三</w:t>
      </w:r>
      <w:proofErr w:type="gramStart"/>
      <w:r>
        <w:rPr>
          <w:rFonts w:ascii="仿宋_GB2312" w:eastAsia="仿宋_GB2312" w:hAnsi="仿宋_GB2312" w:cs="仿宋_GB2312"/>
          <w:sz w:val="32"/>
          <w:szCs w:val="32"/>
        </w:rPr>
        <w:t>方服务</w:t>
      </w:r>
      <w:proofErr w:type="gramEnd"/>
      <w:r>
        <w:rPr>
          <w:rFonts w:ascii="仿宋_GB2312" w:eastAsia="仿宋_GB2312" w:hAnsi="仿宋_GB2312" w:cs="仿宋_GB2312"/>
          <w:sz w:val="32"/>
          <w:szCs w:val="32"/>
        </w:rPr>
        <w:t>机构，主管部门一定期限依法依规停止服务</w:t>
      </w:r>
      <w:r>
        <w:rPr>
          <w:rFonts w:ascii="仿宋_GB2312" w:eastAsia="仿宋_GB2312" w:hAnsi="仿宋_GB2312" w:cs="仿宋_GB2312"/>
          <w:sz w:val="32"/>
          <w:szCs w:val="32"/>
        </w:rPr>
        <w:lastRenderedPageBreak/>
        <w:t>机构及其责任人员参与主管部门负责的财政性资金项目的咨询、审计等服务，并按规定抄送市财政局。</w:t>
      </w:r>
    </w:p>
    <w:p w14:paraId="3D8610EC" w14:textId="77777777" w:rsidR="0071746C" w:rsidRDefault="00000000">
      <w:pPr>
        <w:spacing w:line="560" w:lineRule="exact"/>
        <w:ind w:firstLineChars="200" w:firstLine="640"/>
        <w:outlineLvl w:val="3"/>
        <w:rPr>
          <w:rFonts w:ascii="黑体" w:eastAsia="黑体" w:hAnsi="黑体" w:cs="黑体" w:hint="eastAsia"/>
          <w:bCs/>
          <w:color w:val="000000"/>
          <w:sz w:val="32"/>
          <w:szCs w:val="32"/>
        </w:rPr>
      </w:pPr>
      <w:r>
        <w:rPr>
          <w:rFonts w:ascii="黑体" w:eastAsia="黑体" w:hAnsi="黑体" w:cs="黑体" w:hint="eastAsia"/>
          <w:bCs/>
          <w:color w:val="000000"/>
          <w:sz w:val="32"/>
          <w:szCs w:val="32"/>
        </w:rPr>
        <w:t>三、项目实施要求</w:t>
      </w:r>
    </w:p>
    <w:p w14:paraId="5B43FB35" w14:textId="77777777" w:rsidR="0071746C" w:rsidRDefault="00000000">
      <w:pPr>
        <w:spacing w:line="560" w:lineRule="exact"/>
        <w:ind w:firstLineChars="200" w:firstLine="640"/>
        <w:rPr>
          <w:rFonts w:ascii="仿宋_GB2312" w:eastAsia="仿宋_GB2312" w:cs="Arial"/>
          <w:szCs w:val="32"/>
        </w:rPr>
      </w:pPr>
      <w:r>
        <w:rPr>
          <w:rFonts w:ascii="仿宋_GB2312" w:eastAsia="仿宋_GB2312" w:hAnsi="仿宋_GB2312" w:cs="仿宋_GB2312" w:hint="eastAsia"/>
          <w:sz w:val="32"/>
          <w:szCs w:val="32"/>
        </w:rPr>
        <w:t>项目申请单位一经立项，即对项目执行全过程负有主体责任。有义务接受主管部门监督，配合主管部门完成相关检查和抽查。事前资助的项目，有义务按合同书约定开展研发活动，完成约定目标，并于合同书规定的实施期限届满后6个月内提交项目验收申请。不履行上述义务的，主管部门依法依规对项目承担单位、项目负责人等责任主体予以失信违规惩戒，情节严重的，按程序记入科研诚信严重失信行为数据库，一定期限依法依规限制申请财政性资金项目。</w:t>
      </w:r>
    </w:p>
    <w:p w14:paraId="5A091969" w14:textId="77777777" w:rsidR="0071746C" w:rsidRDefault="0071746C">
      <w:pPr>
        <w:spacing w:line="560" w:lineRule="exact"/>
        <w:ind w:firstLine="480"/>
        <w:rPr>
          <w:rStyle w:val="a7"/>
          <w:rFonts w:ascii="仿宋_GB2312" w:eastAsia="仿宋_GB2312" w:cs="Arial"/>
          <w:b w:val="0"/>
          <w:color w:val="000000"/>
          <w:sz w:val="32"/>
          <w:szCs w:val="32"/>
        </w:rPr>
      </w:pPr>
    </w:p>
    <w:sectPr w:rsidR="0071746C">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AB621" w14:textId="77777777" w:rsidR="005407F5" w:rsidRDefault="005407F5">
      <w:r>
        <w:separator/>
      </w:r>
    </w:p>
  </w:endnote>
  <w:endnote w:type="continuationSeparator" w:id="0">
    <w:p w14:paraId="2EBC8C8F" w14:textId="77777777" w:rsidR="005407F5" w:rsidRDefault="0054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DB1D" w14:textId="77777777" w:rsidR="0071746C" w:rsidRDefault="00000000">
    <w:pPr>
      <w:pStyle w:val="a4"/>
    </w:pPr>
    <w:r>
      <w:rPr>
        <w:noProof/>
      </w:rPr>
      <mc:AlternateContent>
        <mc:Choice Requires="wps">
          <w:drawing>
            <wp:anchor distT="0" distB="0" distL="114300" distR="114300" simplePos="0" relativeHeight="251659264" behindDoc="0" locked="0" layoutInCell="1" allowOverlap="1" wp14:anchorId="715DDB24" wp14:editId="38ACEE2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88A82" w14:textId="77777777" w:rsidR="0071746C" w:rsidRDefault="00000000">
                          <w:pPr>
                            <w:pStyle w:val="a4"/>
                            <w:rPr>
                              <w:rFonts w:asciiTheme="minorEastAsia" w:hAnsiTheme="minorEastAsia" w:cstheme="minorEastAsia" w:hint="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1</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15DDB24"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D388A82" w14:textId="77777777" w:rsidR="0071746C" w:rsidRDefault="00000000">
                    <w:pPr>
                      <w:pStyle w:val="a4"/>
                      <w:rPr>
                        <w:rFonts w:asciiTheme="minorEastAsia" w:hAnsiTheme="minorEastAsia" w:cstheme="minorEastAsia" w:hint="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1</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2AD13" w14:textId="77777777" w:rsidR="005407F5" w:rsidRDefault="005407F5">
      <w:r>
        <w:separator/>
      </w:r>
    </w:p>
  </w:footnote>
  <w:footnote w:type="continuationSeparator" w:id="0">
    <w:p w14:paraId="5AE1B959" w14:textId="77777777" w:rsidR="005407F5" w:rsidRDefault="00540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FAB1C8C"/>
    <w:rsid w:val="CFFD4D75"/>
    <w:rsid w:val="DDDE48EF"/>
    <w:rsid w:val="EEB7AE2F"/>
    <w:rsid w:val="EFDF3816"/>
    <w:rsid w:val="F6FF32AA"/>
    <w:rsid w:val="F9FE772B"/>
    <w:rsid w:val="FB7FD9AA"/>
    <w:rsid w:val="FBD66036"/>
    <w:rsid w:val="FDF63DDA"/>
    <w:rsid w:val="FF7F1DB3"/>
    <w:rsid w:val="FFFB88EF"/>
    <w:rsid w:val="FFFC60ED"/>
    <w:rsid w:val="003F1A22"/>
    <w:rsid w:val="004C1254"/>
    <w:rsid w:val="005407F5"/>
    <w:rsid w:val="0071746C"/>
    <w:rsid w:val="008F57BF"/>
    <w:rsid w:val="00951706"/>
    <w:rsid w:val="00A010BF"/>
    <w:rsid w:val="00B0507A"/>
    <w:rsid w:val="00F641C7"/>
    <w:rsid w:val="00F64626"/>
    <w:rsid w:val="0138117D"/>
    <w:rsid w:val="01DD59FB"/>
    <w:rsid w:val="02040370"/>
    <w:rsid w:val="02266B07"/>
    <w:rsid w:val="02D8783E"/>
    <w:rsid w:val="02F13F68"/>
    <w:rsid w:val="03011D01"/>
    <w:rsid w:val="03043EFE"/>
    <w:rsid w:val="03531940"/>
    <w:rsid w:val="03706405"/>
    <w:rsid w:val="03B629A7"/>
    <w:rsid w:val="04180F6C"/>
    <w:rsid w:val="0440721E"/>
    <w:rsid w:val="0489567F"/>
    <w:rsid w:val="050414F1"/>
    <w:rsid w:val="05F02612"/>
    <w:rsid w:val="06564F03"/>
    <w:rsid w:val="06D00722"/>
    <w:rsid w:val="07950B26"/>
    <w:rsid w:val="07E6059B"/>
    <w:rsid w:val="07E60AED"/>
    <w:rsid w:val="08A163D1"/>
    <w:rsid w:val="08FC70AE"/>
    <w:rsid w:val="097973B6"/>
    <w:rsid w:val="098109E5"/>
    <w:rsid w:val="0991534A"/>
    <w:rsid w:val="09E96953"/>
    <w:rsid w:val="09EA6E0A"/>
    <w:rsid w:val="09FC6C3A"/>
    <w:rsid w:val="0A5371A2"/>
    <w:rsid w:val="0AA572D2"/>
    <w:rsid w:val="0AFC3F14"/>
    <w:rsid w:val="0B4C2B0F"/>
    <w:rsid w:val="0B7218AA"/>
    <w:rsid w:val="0B927856"/>
    <w:rsid w:val="0BBE124B"/>
    <w:rsid w:val="0BBE4AEF"/>
    <w:rsid w:val="0D1B0FF3"/>
    <w:rsid w:val="0D2B61B4"/>
    <w:rsid w:val="0D333059"/>
    <w:rsid w:val="0D9116CE"/>
    <w:rsid w:val="0DBF78ED"/>
    <w:rsid w:val="0DC46E94"/>
    <w:rsid w:val="0E770F85"/>
    <w:rsid w:val="0F476AF4"/>
    <w:rsid w:val="0F66061E"/>
    <w:rsid w:val="0F8B7C3B"/>
    <w:rsid w:val="0FF46D31"/>
    <w:rsid w:val="0FF56606"/>
    <w:rsid w:val="102A3E71"/>
    <w:rsid w:val="102B55A1"/>
    <w:rsid w:val="10334C73"/>
    <w:rsid w:val="104135F9"/>
    <w:rsid w:val="106C69A4"/>
    <w:rsid w:val="112B15EB"/>
    <w:rsid w:val="11447845"/>
    <w:rsid w:val="115A4B22"/>
    <w:rsid w:val="118E286E"/>
    <w:rsid w:val="11C479EB"/>
    <w:rsid w:val="142C526D"/>
    <w:rsid w:val="14991C55"/>
    <w:rsid w:val="1560095F"/>
    <w:rsid w:val="158C17BA"/>
    <w:rsid w:val="159C52AE"/>
    <w:rsid w:val="15C46E30"/>
    <w:rsid w:val="15E038B4"/>
    <w:rsid w:val="15F431D9"/>
    <w:rsid w:val="16355B7F"/>
    <w:rsid w:val="163A46C8"/>
    <w:rsid w:val="17081314"/>
    <w:rsid w:val="172C00D1"/>
    <w:rsid w:val="178F53FD"/>
    <w:rsid w:val="17A46DB4"/>
    <w:rsid w:val="17AE21B6"/>
    <w:rsid w:val="17D939D0"/>
    <w:rsid w:val="17F92A0B"/>
    <w:rsid w:val="182A1F3E"/>
    <w:rsid w:val="18437314"/>
    <w:rsid w:val="18723A28"/>
    <w:rsid w:val="18CF7A11"/>
    <w:rsid w:val="18F6160B"/>
    <w:rsid w:val="191B0D44"/>
    <w:rsid w:val="19207454"/>
    <w:rsid w:val="19BD1340"/>
    <w:rsid w:val="19C92FDD"/>
    <w:rsid w:val="19CD5F2C"/>
    <w:rsid w:val="1A4B3FB3"/>
    <w:rsid w:val="1A9E3C66"/>
    <w:rsid w:val="1ACD2659"/>
    <w:rsid w:val="1AD95F08"/>
    <w:rsid w:val="1B0B13D3"/>
    <w:rsid w:val="1C597F1C"/>
    <w:rsid w:val="1C612F4C"/>
    <w:rsid w:val="1D6D3C7F"/>
    <w:rsid w:val="1E7C6CF0"/>
    <w:rsid w:val="1F617814"/>
    <w:rsid w:val="1FD2426D"/>
    <w:rsid w:val="201725C8"/>
    <w:rsid w:val="20476A09"/>
    <w:rsid w:val="204C3508"/>
    <w:rsid w:val="2052371E"/>
    <w:rsid w:val="214B5DD4"/>
    <w:rsid w:val="21F753D5"/>
    <w:rsid w:val="22534CF3"/>
    <w:rsid w:val="225B679C"/>
    <w:rsid w:val="228B7E3B"/>
    <w:rsid w:val="230476B3"/>
    <w:rsid w:val="231D1CA3"/>
    <w:rsid w:val="23B24AE2"/>
    <w:rsid w:val="23BE3AF1"/>
    <w:rsid w:val="245A6B64"/>
    <w:rsid w:val="246738D5"/>
    <w:rsid w:val="24CF7C0D"/>
    <w:rsid w:val="25065674"/>
    <w:rsid w:val="25310EDA"/>
    <w:rsid w:val="25315EDA"/>
    <w:rsid w:val="25426FEC"/>
    <w:rsid w:val="2595415E"/>
    <w:rsid w:val="25A91F3A"/>
    <w:rsid w:val="25C74875"/>
    <w:rsid w:val="2707392E"/>
    <w:rsid w:val="27BA3F65"/>
    <w:rsid w:val="27C86804"/>
    <w:rsid w:val="28C6229D"/>
    <w:rsid w:val="28F25980"/>
    <w:rsid w:val="293A5CD5"/>
    <w:rsid w:val="296D6057"/>
    <w:rsid w:val="298E7457"/>
    <w:rsid w:val="29D943AB"/>
    <w:rsid w:val="29F574D6"/>
    <w:rsid w:val="2A757C04"/>
    <w:rsid w:val="2AD22E02"/>
    <w:rsid w:val="2ADB491E"/>
    <w:rsid w:val="2B4F70BA"/>
    <w:rsid w:val="2B511367"/>
    <w:rsid w:val="2B6814F8"/>
    <w:rsid w:val="2B6A1F68"/>
    <w:rsid w:val="2B871E66"/>
    <w:rsid w:val="2BFE5C36"/>
    <w:rsid w:val="2C471B3F"/>
    <w:rsid w:val="2C5C6C3F"/>
    <w:rsid w:val="2CC31B0E"/>
    <w:rsid w:val="2CEA094F"/>
    <w:rsid w:val="2CF471CC"/>
    <w:rsid w:val="2D292C2D"/>
    <w:rsid w:val="2D897199"/>
    <w:rsid w:val="2E840E29"/>
    <w:rsid w:val="2EFB74D8"/>
    <w:rsid w:val="2F5429B7"/>
    <w:rsid w:val="2F8133FC"/>
    <w:rsid w:val="2FAB1C8C"/>
    <w:rsid w:val="2FC8555F"/>
    <w:rsid w:val="2FD836E4"/>
    <w:rsid w:val="300B4D8A"/>
    <w:rsid w:val="30957A57"/>
    <w:rsid w:val="30D025D3"/>
    <w:rsid w:val="30EE3BA2"/>
    <w:rsid w:val="311D2B61"/>
    <w:rsid w:val="31B6570F"/>
    <w:rsid w:val="328678C5"/>
    <w:rsid w:val="33A44167"/>
    <w:rsid w:val="33BC2F21"/>
    <w:rsid w:val="34527B09"/>
    <w:rsid w:val="34824A5D"/>
    <w:rsid w:val="34833930"/>
    <w:rsid w:val="34AC72EC"/>
    <w:rsid w:val="34B866F6"/>
    <w:rsid w:val="34CC3438"/>
    <w:rsid w:val="34DB15D1"/>
    <w:rsid w:val="34E268A9"/>
    <w:rsid w:val="34F0448F"/>
    <w:rsid w:val="35186B54"/>
    <w:rsid w:val="355765C2"/>
    <w:rsid w:val="35623AD2"/>
    <w:rsid w:val="35810BC6"/>
    <w:rsid w:val="35C67F79"/>
    <w:rsid w:val="360A60B7"/>
    <w:rsid w:val="361C403D"/>
    <w:rsid w:val="363470C6"/>
    <w:rsid w:val="367B0D63"/>
    <w:rsid w:val="36826596"/>
    <w:rsid w:val="36856BD4"/>
    <w:rsid w:val="36C721FA"/>
    <w:rsid w:val="36FD79CA"/>
    <w:rsid w:val="374F0461"/>
    <w:rsid w:val="375021F0"/>
    <w:rsid w:val="375311CC"/>
    <w:rsid w:val="376E587B"/>
    <w:rsid w:val="37BF1123"/>
    <w:rsid w:val="380C1E00"/>
    <w:rsid w:val="382572C4"/>
    <w:rsid w:val="389B349B"/>
    <w:rsid w:val="38EE0D7F"/>
    <w:rsid w:val="390B7A49"/>
    <w:rsid w:val="391216F8"/>
    <w:rsid w:val="393C73E5"/>
    <w:rsid w:val="398010E4"/>
    <w:rsid w:val="39B51738"/>
    <w:rsid w:val="39FF032C"/>
    <w:rsid w:val="3AA50AA5"/>
    <w:rsid w:val="3ACE5E56"/>
    <w:rsid w:val="3B365BA1"/>
    <w:rsid w:val="3B867817"/>
    <w:rsid w:val="3BD74C8E"/>
    <w:rsid w:val="3BE41159"/>
    <w:rsid w:val="3CA54D8C"/>
    <w:rsid w:val="3CFE31CA"/>
    <w:rsid w:val="3D4F6AA6"/>
    <w:rsid w:val="3D62207E"/>
    <w:rsid w:val="3D793B23"/>
    <w:rsid w:val="3D9B618F"/>
    <w:rsid w:val="3DBA51E3"/>
    <w:rsid w:val="3E7348A0"/>
    <w:rsid w:val="3EDC0D56"/>
    <w:rsid w:val="3F067638"/>
    <w:rsid w:val="3FA36AB3"/>
    <w:rsid w:val="3FC94339"/>
    <w:rsid w:val="3FF93ED1"/>
    <w:rsid w:val="400E2541"/>
    <w:rsid w:val="404453D2"/>
    <w:rsid w:val="416F7716"/>
    <w:rsid w:val="417E204F"/>
    <w:rsid w:val="418036D2"/>
    <w:rsid w:val="41876D45"/>
    <w:rsid w:val="41AF7B44"/>
    <w:rsid w:val="422E4750"/>
    <w:rsid w:val="42707BC5"/>
    <w:rsid w:val="42A126C7"/>
    <w:rsid w:val="42DA1507"/>
    <w:rsid w:val="430F6358"/>
    <w:rsid w:val="43771E90"/>
    <w:rsid w:val="43DE2931"/>
    <w:rsid w:val="440920A4"/>
    <w:rsid w:val="44301E74"/>
    <w:rsid w:val="443C36B3"/>
    <w:rsid w:val="44427231"/>
    <w:rsid w:val="44641089"/>
    <w:rsid w:val="44E126D9"/>
    <w:rsid w:val="44F87A23"/>
    <w:rsid w:val="45110410"/>
    <w:rsid w:val="4557602A"/>
    <w:rsid w:val="45B147A1"/>
    <w:rsid w:val="45BD746E"/>
    <w:rsid w:val="460131DB"/>
    <w:rsid w:val="468D649F"/>
    <w:rsid w:val="4690202C"/>
    <w:rsid w:val="46BD72A0"/>
    <w:rsid w:val="46BF6A4A"/>
    <w:rsid w:val="478C02FA"/>
    <w:rsid w:val="479F58C8"/>
    <w:rsid w:val="47CB2994"/>
    <w:rsid w:val="47DF7F53"/>
    <w:rsid w:val="47F46BC7"/>
    <w:rsid w:val="48256D81"/>
    <w:rsid w:val="487321E2"/>
    <w:rsid w:val="487E6FA0"/>
    <w:rsid w:val="487F2935"/>
    <w:rsid w:val="48A91760"/>
    <w:rsid w:val="48B14AB8"/>
    <w:rsid w:val="48DA7B64"/>
    <w:rsid w:val="494B7270"/>
    <w:rsid w:val="498D72D3"/>
    <w:rsid w:val="49E646CB"/>
    <w:rsid w:val="49F66C27"/>
    <w:rsid w:val="4A1D0723"/>
    <w:rsid w:val="4A7A1190"/>
    <w:rsid w:val="4A7A7A99"/>
    <w:rsid w:val="4A834233"/>
    <w:rsid w:val="4AC24D5B"/>
    <w:rsid w:val="4AF4344F"/>
    <w:rsid w:val="4B7122DD"/>
    <w:rsid w:val="4B95421D"/>
    <w:rsid w:val="4C59349D"/>
    <w:rsid w:val="4C675556"/>
    <w:rsid w:val="4C811F66"/>
    <w:rsid w:val="4C8E347B"/>
    <w:rsid w:val="4CE916C4"/>
    <w:rsid w:val="4CEC5419"/>
    <w:rsid w:val="4CF80F08"/>
    <w:rsid w:val="4D01759D"/>
    <w:rsid w:val="4D704F42"/>
    <w:rsid w:val="4D844549"/>
    <w:rsid w:val="4DDD4F13"/>
    <w:rsid w:val="4E1E4748"/>
    <w:rsid w:val="4E564138"/>
    <w:rsid w:val="4E6C5DDB"/>
    <w:rsid w:val="4E6F0D56"/>
    <w:rsid w:val="4EA858F3"/>
    <w:rsid w:val="4EC97613"/>
    <w:rsid w:val="4EF66DA2"/>
    <w:rsid w:val="4F5A7F0D"/>
    <w:rsid w:val="506174DA"/>
    <w:rsid w:val="506F1A60"/>
    <w:rsid w:val="50962F12"/>
    <w:rsid w:val="50A53155"/>
    <w:rsid w:val="50CC5D4E"/>
    <w:rsid w:val="50D47991"/>
    <w:rsid w:val="510F008A"/>
    <w:rsid w:val="51F970C7"/>
    <w:rsid w:val="52E1200F"/>
    <w:rsid w:val="530103EA"/>
    <w:rsid w:val="53A45945"/>
    <w:rsid w:val="540B32CF"/>
    <w:rsid w:val="541566C2"/>
    <w:rsid w:val="54544863"/>
    <w:rsid w:val="54601278"/>
    <w:rsid w:val="54D31BCF"/>
    <w:rsid w:val="55043710"/>
    <w:rsid w:val="553A4440"/>
    <w:rsid w:val="5577523D"/>
    <w:rsid w:val="565966F8"/>
    <w:rsid w:val="569B1671"/>
    <w:rsid w:val="56E102F1"/>
    <w:rsid w:val="57763155"/>
    <w:rsid w:val="579C06EB"/>
    <w:rsid w:val="58184261"/>
    <w:rsid w:val="58364D2D"/>
    <w:rsid w:val="588A03D8"/>
    <w:rsid w:val="589110F9"/>
    <w:rsid w:val="59842914"/>
    <w:rsid w:val="5A145778"/>
    <w:rsid w:val="5AC40FFA"/>
    <w:rsid w:val="5B1A2AC3"/>
    <w:rsid w:val="5C1B54D3"/>
    <w:rsid w:val="5CBA1D36"/>
    <w:rsid w:val="5D0E5BDE"/>
    <w:rsid w:val="5D1C02FB"/>
    <w:rsid w:val="5D7F6ADB"/>
    <w:rsid w:val="5DF23751"/>
    <w:rsid w:val="5DFC4FE8"/>
    <w:rsid w:val="5E3E14C0"/>
    <w:rsid w:val="5E900485"/>
    <w:rsid w:val="5E9071F2"/>
    <w:rsid w:val="5EA7294A"/>
    <w:rsid w:val="5ECC7AFE"/>
    <w:rsid w:val="5ED98557"/>
    <w:rsid w:val="5EE40F07"/>
    <w:rsid w:val="5F2FF20B"/>
    <w:rsid w:val="5F4565F9"/>
    <w:rsid w:val="5F5F2DD8"/>
    <w:rsid w:val="600339F4"/>
    <w:rsid w:val="602B6FE5"/>
    <w:rsid w:val="60417EF2"/>
    <w:rsid w:val="60BE4040"/>
    <w:rsid w:val="610B72AE"/>
    <w:rsid w:val="616E7593"/>
    <w:rsid w:val="61967473"/>
    <w:rsid w:val="61D545DF"/>
    <w:rsid w:val="61DF4E0E"/>
    <w:rsid w:val="620E4AB0"/>
    <w:rsid w:val="620F48D2"/>
    <w:rsid w:val="62112F2A"/>
    <w:rsid w:val="62C90F25"/>
    <w:rsid w:val="62F14BDD"/>
    <w:rsid w:val="63AB1BA1"/>
    <w:rsid w:val="64010E9C"/>
    <w:rsid w:val="64CA0115"/>
    <w:rsid w:val="650F1C13"/>
    <w:rsid w:val="653E4D0B"/>
    <w:rsid w:val="655A5E64"/>
    <w:rsid w:val="65C92F03"/>
    <w:rsid w:val="65F21726"/>
    <w:rsid w:val="663744F4"/>
    <w:rsid w:val="66411ADC"/>
    <w:rsid w:val="6649409B"/>
    <w:rsid w:val="664A237C"/>
    <w:rsid w:val="669B14AA"/>
    <w:rsid w:val="66AD68DD"/>
    <w:rsid w:val="66B617C0"/>
    <w:rsid w:val="66BB0B84"/>
    <w:rsid w:val="67066B57"/>
    <w:rsid w:val="671169F6"/>
    <w:rsid w:val="6766286B"/>
    <w:rsid w:val="68667859"/>
    <w:rsid w:val="68B27D65"/>
    <w:rsid w:val="68D91796"/>
    <w:rsid w:val="691861E4"/>
    <w:rsid w:val="69BB3866"/>
    <w:rsid w:val="69CD085B"/>
    <w:rsid w:val="6A0F7894"/>
    <w:rsid w:val="6A3E1A93"/>
    <w:rsid w:val="6A896562"/>
    <w:rsid w:val="6AF1726A"/>
    <w:rsid w:val="6B080110"/>
    <w:rsid w:val="6BF012D0"/>
    <w:rsid w:val="6C3D1056"/>
    <w:rsid w:val="6C4319A7"/>
    <w:rsid w:val="6CF67C71"/>
    <w:rsid w:val="6D2F071C"/>
    <w:rsid w:val="6D5E6069"/>
    <w:rsid w:val="6D70425D"/>
    <w:rsid w:val="6DCA6243"/>
    <w:rsid w:val="6E963C85"/>
    <w:rsid w:val="6EB2686B"/>
    <w:rsid w:val="6F122EB8"/>
    <w:rsid w:val="6FB744A4"/>
    <w:rsid w:val="6FD76620"/>
    <w:rsid w:val="708879CE"/>
    <w:rsid w:val="70A94143"/>
    <w:rsid w:val="70EF429F"/>
    <w:rsid w:val="712F5E96"/>
    <w:rsid w:val="71CF3736"/>
    <w:rsid w:val="728141EC"/>
    <w:rsid w:val="72850298"/>
    <w:rsid w:val="72984A34"/>
    <w:rsid w:val="72BD7A32"/>
    <w:rsid w:val="730C2768"/>
    <w:rsid w:val="73353D26"/>
    <w:rsid w:val="73B74303"/>
    <w:rsid w:val="73CC5E55"/>
    <w:rsid w:val="74BD1D79"/>
    <w:rsid w:val="756248C1"/>
    <w:rsid w:val="75E931D8"/>
    <w:rsid w:val="761C5EB6"/>
    <w:rsid w:val="76601DAB"/>
    <w:rsid w:val="76941B1A"/>
    <w:rsid w:val="76B4419C"/>
    <w:rsid w:val="76E713F2"/>
    <w:rsid w:val="773929C8"/>
    <w:rsid w:val="774834E4"/>
    <w:rsid w:val="77915C40"/>
    <w:rsid w:val="77EE4455"/>
    <w:rsid w:val="77F4192E"/>
    <w:rsid w:val="783267CC"/>
    <w:rsid w:val="78642568"/>
    <w:rsid w:val="78994A9D"/>
    <w:rsid w:val="78BA77A2"/>
    <w:rsid w:val="78C51205"/>
    <w:rsid w:val="78FF6FF6"/>
    <w:rsid w:val="79E76FCE"/>
    <w:rsid w:val="79EF633A"/>
    <w:rsid w:val="7A7255A6"/>
    <w:rsid w:val="7AFD4265"/>
    <w:rsid w:val="7B3F4D9F"/>
    <w:rsid w:val="7B466FBF"/>
    <w:rsid w:val="7BB4467C"/>
    <w:rsid w:val="7BC75AFA"/>
    <w:rsid w:val="7BC950DB"/>
    <w:rsid w:val="7BE44282"/>
    <w:rsid w:val="7CE16A13"/>
    <w:rsid w:val="7D375C1F"/>
    <w:rsid w:val="7D651966"/>
    <w:rsid w:val="7DD65E4C"/>
    <w:rsid w:val="7DF5A5BE"/>
    <w:rsid w:val="7E282543"/>
    <w:rsid w:val="7E3F7E95"/>
    <w:rsid w:val="7E6D6B82"/>
    <w:rsid w:val="7ED92098"/>
    <w:rsid w:val="7EE84089"/>
    <w:rsid w:val="7FAC4FAE"/>
    <w:rsid w:val="7FCC3632"/>
    <w:rsid w:val="7FE64A6C"/>
    <w:rsid w:val="9E0F66D0"/>
    <w:rsid w:val="9FD75236"/>
    <w:rsid w:val="AF7FD516"/>
    <w:rsid w:val="BAF681ED"/>
    <w:rsid w:val="BB5FC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E64B3"/>
  <w15:docId w15:val="{E102033E-0E64-4CDF-8B16-C7B70F63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630"/>
    </w:pPr>
    <w:rPr>
      <w:kern w:val="0"/>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semiHidden/>
    <w:unhideWhenUsed/>
    <w:qFormat/>
    <w:pPr>
      <w:widowControl/>
      <w:spacing w:before="100" w:beforeAutospacing="1" w:afterAutospacing="1"/>
      <w:jc w:val="left"/>
    </w:pPr>
    <w:rPr>
      <w:rFonts w:ascii="宋体" w:eastAsia="宋体" w:hAnsi="宋体" w:cs="宋体"/>
      <w:kern w:val="0"/>
      <w:sz w:val="24"/>
      <w:szCs w:val="24"/>
    </w:rPr>
  </w:style>
  <w:style w:type="character" w:styleId="a7">
    <w:name w:val="Strong"/>
    <w:basedOn w:val="a1"/>
    <w:uiPriority w:val="22"/>
    <w:qFormat/>
    <w:rPr>
      <w:b/>
      <w:bCs/>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fontstyle01">
    <w:name w:val="fontstyle01"/>
    <w:basedOn w:val="a1"/>
    <w:qFormat/>
    <w:rPr>
      <w:rFonts w:ascii="华文宋体" w:eastAsia="华文宋体" w:hAnsi="华文宋体" w:cs="华文宋体"/>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492</Words>
  <Characters>2809</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张智勇</dc:creator>
  <cp:lastModifiedBy>乔荣莲</cp:lastModifiedBy>
  <cp:revision>3</cp:revision>
  <cp:lastPrinted>2025-03-30T03:23:00Z</cp:lastPrinted>
  <dcterms:created xsi:type="dcterms:W3CDTF">2020-06-12T16:38:00Z</dcterms:created>
  <dcterms:modified xsi:type="dcterms:W3CDTF">2025-03-31T12:47:00Z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KSOTemplateDocerSaveRecord">
    <vt:lpwstr>eyJoZGlkIjoiMjU1ZjYxMTQ5MmVkNTBkZDY4MmY0ZjYzYTc3NjI3MGIiLCJ1c2VySWQiOiI2MDM3NjQ0NjkifQ==</vt:lpwstr>
  </property>
  <property fmtid="{D5CDD505-2E9C-101B-9397-08002B2CF9AE}" pid="4" name="ICV">
    <vt:lpwstr>E0634F3FE34218A4C032EA67F8D0B69A</vt:lpwstr>
  </property>
</Properties>
</file>