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val="0"/>
        <w:overflowPunct/>
        <w:topLinePunct w:val="0"/>
        <w:bidi w:val="0"/>
        <w:adjustRightInd w:val="0"/>
        <w:snapToGrid w:val="0"/>
        <w:spacing w:line="560" w:lineRule="exact"/>
        <w:ind w:right="0" w:rightChars="0"/>
        <w:jc w:val="center"/>
        <w:textAlignment w:val="auto"/>
        <w:rPr>
          <w:rFonts w:hint="eastAsia" w:ascii="Times New Roman" w:hAnsi="Times New Roman" w:eastAsia="方正小标宋简体" w:cs="方正小标宋简体"/>
          <w:spacing w:val="-6"/>
          <w:kern w:val="2"/>
          <w:sz w:val="44"/>
          <w:szCs w:val="44"/>
          <w:lang w:val="en-US" w:eastAsia="zh-CN" w:bidi="ar-SA"/>
        </w:rPr>
      </w:pPr>
      <w:r>
        <w:rPr>
          <w:rFonts w:hint="eastAsia" w:eastAsia="方正小标宋简体" w:cs="方正小标宋简体"/>
          <w:color w:val="auto"/>
          <w:sz w:val="44"/>
          <w:szCs w:val="44"/>
          <w:lang w:val="en-US" w:eastAsia="zh-CN"/>
        </w:rPr>
        <w:t>数据知识产权项目</w:t>
      </w:r>
      <w:r>
        <w:rPr>
          <w:rFonts w:hint="eastAsia" w:eastAsia="方正小标宋简体" w:cs="方正小标宋简体"/>
          <w:spacing w:val="-6"/>
          <w:kern w:val="2"/>
          <w:sz w:val="44"/>
          <w:szCs w:val="44"/>
          <w:lang w:val="en-US" w:eastAsia="zh-CN" w:bidi="ar-SA"/>
        </w:rPr>
        <w:t>入库</w:t>
      </w:r>
      <w:r>
        <w:rPr>
          <w:rFonts w:hint="eastAsia" w:ascii="Times New Roman" w:hAnsi="Times New Roman" w:eastAsia="方正小标宋简体" w:cs="方正小标宋简体"/>
          <w:spacing w:val="-6"/>
          <w:kern w:val="2"/>
          <w:sz w:val="44"/>
          <w:szCs w:val="44"/>
          <w:lang w:val="en-US" w:eastAsia="zh-CN" w:bidi="ar-SA"/>
        </w:rPr>
        <w:t>申报指南</w:t>
      </w:r>
    </w:p>
    <w:p>
      <w:pPr>
        <w:pStyle w:val="5"/>
        <w:keepNext w:val="0"/>
        <w:keepLines w:val="0"/>
        <w:pageBreakBefore w:val="0"/>
        <w:widowControl w:val="0"/>
        <w:kinsoku/>
        <w:wordWrap w:val="0"/>
        <w:overflowPunct/>
        <w:topLinePunct w:val="0"/>
        <w:bidi w:val="0"/>
        <w:adjustRightInd w:val="0"/>
        <w:snapToGrid w:val="0"/>
        <w:spacing w:line="560" w:lineRule="exact"/>
        <w:ind w:right="0" w:rightChars="0"/>
        <w:jc w:val="center"/>
        <w:textAlignment w:val="auto"/>
        <w:rPr>
          <w:rFonts w:hint="eastAsia" w:ascii="Times New Roman" w:hAnsi="Times New Roman" w:eastAsia="方正小标宋简体" w:cs="方正小标宋简体"/>
          <w:spacing w:val="-6"/>
          <w:kern w:val="2"/>
          <w:sz w:val="44"/>
          <w:szCs w:val="44"/>
          <w:lang w:val="en-US" w:eastAsia="zh-CN" w:bidi="ar-SA"/>
        </w:rPr>
      </w:pPr>
    </w:p>
    <w:p>
      <w:pPr>
        <w:pageBreakBefore w:val="0"/>
        <w:widowControl w:val="0"/>
        <w:kinsoku/>
        <w:overflowPunct/>
        <w:topLinePunct w:val="0"/>
        <w:bidi w:val="0"/>
        <w:spacing w:line="560" w:lineRule="exact"/>
        <w:ind w:firstLine="632"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一、工作目标</w:t>
      </w:r>
    </w:p>
    <w:p>
      <w:pPr>
        <w:pageBreakBefore w:val="0"/>
        <w:widowControl w:val="0"/>
        <w:kinsoku/>
        <w:wordWrap/>
        <w:overflowPunct/>
        <w:topLinePunct w:val="0"/>
        <w:autoSpaceDE/>
        <w:autoSpaceDN/>
        <w:bidi w:val="0"/>
        <w:spacing w:line="560" w:lineRule="exact"/>
        <w:ind w:firstLine="608" w:firstLineChars="200"/>
        <w:textAlignment w:val="auto"/>
        <w:rPr>
          <w:rFonts w:hint="default"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积极推进数据知识产权工作落地实施，加快数据知识产权登记增量提质，进一步挖掘、丰富数据知识产权应用场景；建设一批数据知识产权孵化基地、数据知识产权生态试验园区等；开展数据知识产权宣贯培训活动，调研挖掘惠州市数据资源，梳理可开展数据知识产权登记的数据产品，推动数据知识产权登记、转化运用。</w:t>
      </w:r>
    </w:p>
    <w:p>
      <w:pPr>
        <w:pageBreakBefore w:val="0"/>
        <w:widowControl w:val="0"/>
        <w:kinsoku/>
        <w:overflowPunct/>
        <w:topLinePunct w:val="0"/>
        <w:bidi w:val="0"/>
        <w:spacing w:line="560" w:lineRule="exact"/>
        <w:ind w:firstLine="632"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项目任务</w:t>
      </w:r>
    </w:p>
    <w:p>
      <w:pPr>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（一）</w:t>
      </w:r>
      <w:r>
        <w:rPr>
          <w:rFonts w:hint="eastAsia" w:ascii="Times New Roman" w:hAnsi="Times New Roman" w:eastAsia="仿宋_GB2312" w:cs="仿宋_GB2312"/>
          <w:spacing w:val="-6"/>
          <w:kern w:val="2"/>
          <w:sz w:val="32"/>
          <w:szCs w:val="32"/>
          <w:lang w:val="en-US" w:eastAsia="zh-CN" w:bidi="ar-SA"/>
        </w:rPr>
        <w:t>调研惠州市数据资源情况，梳理可开展数据知识产权登记的数据产品的主体</w:t>
      </w:r>
      <w:r>
        <w:rPr>
          <w:rFonts w:hint="eastAsia" w:cs="仿宋_GB2312"/>
          <w:spacing w:val="-6"/>
          <w:kern w:val="2"/>
          <w:sz w:val="32"/>
          <w:szCs w:val="32"/>
          <w:lang w:val="en-US" w:eastAsia="zh-CN" w:bidi="ar-SA"/>
        </w:rPr>
        <w:t>一批，</w:t>
      </w:r>
      <w:r>
        <w:rPr>
          <w:rFonts w:hint="eastAsia" w:ascii="Times New Roman" w:hAnsi="Times New Roman" w:eastAsia="仿宋_GB2312" w:cs="仿宋_GB2312"/>
          <w:spacing w:val="-6"/>
          <w:kern w:val="2"/>
          <w:sz w:val="32"/>
          <w:szCs w:val="32"/>
          <w:lang w:val="en-US" w:eastAsia="zh-CN" w:bidi="ar-SA"/>
        </w:rPr>
        <w:t>形成惠州市数据知识产权调研报告和目标主体清单</w:t>
      </w:r>
      <w:r>
        <w:rPr>
          <w:rFonts w:hint="eastAsia" w:cs="仿宋_GB2312"/>
          <w:spacing w:val="-6"/>
          <w:kern w:val="2"/>
          <w:sz w:val="32"/>
          <w:szCs w:val="32"/>
          <w:lang w:val="en-US" w:eastAsia="zh-CN" w:bidi="ar-SA"/>
        </w:rPr>
        <w:t>各</w:t>
      </w:r>
      <w:r>
        <w:rPr>
          <w:rFonts w:hint="eastAsia" w:ascii="Times New Roman" w:hAnsi="Times New Roman" w:eastAsia="仿宋_GB2312" w:cs="仿宋_GB2312"/>
          <w:spacing w:val="-6"/>
          <w:kern w:val="2"/>
          <w:sz w:val="32"/>
          <w:szCs w:val="32"/>
          <w:lang w:val="en-US" w:eastAsia="zh-CN" w:bidi="ar-SA"/>
        </w:rPr>
        <w:t>1份</w:t>
      </w:r>
      <w:r>
        <w:rPr>
          <w:rFonts w:hint="eastAsia" w:cs="仿宋_GB2312"/>
          <w:spacing w:val="-6"/>
          <w:kern w:val="2"/>
          <w:sz w:val="32"/>
          <w:szCs w:val="32"/>
          <w:lang w:val="en-US" w:eastAsia="zh-CN" w:bidi="ar-SA"/>
        </w:rPr>
        <w:t>；</w:t>
      </w:r>
    </w:p>
    <w:p>
      <w:pPr>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（二）</w:t>
      </w:r>
      <w:r>
        <w:rPr>
          <w:rFonts w:hint="eastAsia" w:ascii="Times New Roman" w:hAnsi="Times New Roman" w:eastAsia="仿宋_GB2312" w:cs="仿宋_GB2312"/>
          <w:spacing w:val="-6"/>
          <w:kern w:val="2"/>
          <w:sz w:val="32"/>
          <w:szCs w:val="32"/>
          <w:lang w:val="en-US" w:eastAsia="zh-CN" w:bidi="ar-SA"/>
        </w:rPr>
        <w:t>协助市局制定惠州市数据知识产权推进方案和相关工作指引</w:t>
      </w:r>
      <w:r>
        <w:rPr>
          <w:rFonts w:hint="eastAsia" w:cs="仿宋_GB2312"/>
          <w:spacing w:val="-6"/>
          <w:kern w:val="2"/>
          <w:sz w:val="32"/>
          <w:szCs w:val="32"/>
          <w:lang w:val="en-US" w:eastAsia="zh-CN" w:bidi="ar-SA"/>
        </w:rPr>
        <w:t>各不少于1份；</w:t>
      </w:r>
    </w:p>
    <w:p>
      <w:pPr>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（三）</w:t>
      </w:r>
      <w:r>
        <w:rPr>
          <w:rFonts w:hint="eastAsia" w:ascii="Times New Roman" w:hAnsi="Times New Roman" w:eastAsia="仿宋_GB2312" w:cs="仿宋_GB2312"/>
          <w:spacing w:val="-6"/>
          <w:kern w:val="2"/>
          <w:sz w:val="32"/>
          <w:szCs w:val="32"/>
          <w:lang w:val="en-US" w:eastAsia="zh-CN" w:bidi="ar-SA"/>
        </w:rPr>
        <w:t>开展数据知识产权宣传培训活动不少于3场</w:t>
      </w:r>
      <w:r>
        <w:rPr>
          <w:rFonts w:hint="eastAsia" w:cs="仿宋_GB2312"/>
          <w:spacing w:val="-6"/>
          <w:kern w:val="2"/>
          <w:sz w:val="32"/>
          <w:szCs w:val="32"/>
          <w:lang w:val="en-US" w:eastAsia="zh-CN" w:bidi="ar-SA"/>
        </w:rPr>
        <w:t>；</w:t>
      </w:r>
    </w:p>
    <w:p>
      <w:pPr>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（四）</w:t>
      </w:r>
      <w:r>
        <w:rPr>
          <w:rFonts w:hint="eastAsia" w:ascii="Times New Roman" w:hAnsi="Times New Roman" w:eastAsia="仿宋_GB2312" w:cs="仿宋_GB2312"/>
          <w:spacing w:val="-6"/>
          <w:kern w:val="2"/>
          <w:sz w:val="32"/>
          <w:szCs w:val="32"/>
          <w:lang w:val="en-US" w:eastAsia="zh-CN" w:bidi="ar-SA"/>
        </w:rPr>
        <w:t>推动数据知识产权登记不少于100件</w:t>
      </w:r>
      <w:r>
        <w:rPr>
          <w:rFonts w:hint="eastAsia" w:cs="仿宋_GB2312"/>
          <w:spacing w:val="-6"/>
          <w:kern w:val="2"/>
          <w:sz w:val="32"/>
          <w:szCs w:val="32"/>
          <w:lang w:val="en-US" w:eastAsia="zh-CN" w:bidi="ar-SA"/>
        </w:rPr>
        <w:t>；</w:t>
      </w:r>
    </w:p>
    <w:p>
      <w:pPr>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（五）</w:t>
      </w:r>
      <w:r>
        <w:rPr>
          <w:rFonts w:hint="eastAsia" w:ascii="Times New Roman" w:hAnsi="Times New Roman" w:eastAsia="仿宋_GB2312" w:cs="仿宋_GB2312"/>
          <w:spacing w:val="-6"/>
          <w:kern w:val="2"/>
          <w:sz w:val="32"/>
          <w:szCs w:val="32"/>
          <w:lang w:val="en-US" w:eastAsia="zh-CN" w:bidi="ar-SA"/>
        </w:rPr>
        <w:t>推动</w:t>
      </w:r>
      <w:r>
        <w:rPr>
          <w:rFonts w:hint="eastAsia" w:cs="仿宋_GB2312"/>
          <w:spacing w:val="-6"/>
          <w:kern w:val="2"/>
          <w:sz w:val="32"/>
          <w:szCs w:val="32"/>
          <w:lang w:val="en-US" w:eastAsia="zh-CN" w:bidi="ar-SA"/>
        </w:rPr>
        <w:t>一批</w:t>
      </w:r>
      <w:r>
        <w:rPr>
          <w:rFonts w:hint="eastAsia" w:ascii="Times New Roman" w:hAnsi="Times New Roman" w:eastAsia="仿宋_GB2312" w:cs="仿宋_GB2312"/>
          <w:spacing w:val="-6"/>
          <w:kern w:val="2"/>
          <w:sz w:val="32"/>
          <w:szCs w:val="32"/>
          <w:lang w:val="en-US" w:eastAsia="zh-CN" w:bidi="ar-SA"/>
        </w:rPr>
        <w:t>数据知识产权</w:t>
      </w:r>
      <w:r>
        <w:rPr>
          <w:rFonts w:hint="eastAsia" w:cs="仿宋_GB2312"/>
          <w:spacing w:val="-6"/>
          <w:kern w:val="2"/>
          <w:sz w:val="32"/>
          <w:szCs w:val="32"/>
          <w:lang w:val="en-US" w:eastAsia="zh-CN" w:bidi="ar-SA"/>
        </w:rPr>
        <w:t>完成</w:t>
      </w:r>
      <w:r>
        <w:rPr>
          <w:rFonts w:hint="eastAsia" w:ascii="Times New Roman" w:hAnsi="Times New Roman" w:eastAsia="仿宋_GB2312" w:cs="仿宋_GB2312"/>
          <w:spacing w:val="-6"/>
          <w:kern w:val="2"/>
          <w:sz w:val="32"/>
          <w:szCs w:val="32"/>
          <w:lang w:val="en-US" w:eastAsia="zh-CN" w:bidi="ar-SA"/>
        </w:rPr>
        <w:t>质押融资</w:t>
      </w:r>
      <w:r>
        <w:rPr>
          <w:rFonts w:hint="eastAsia" w:cs="仿宋_GB2312"/>
          <w:spacing w:val="-6"/>
          <w:kern w:val="2"/>
          <w:sz w:val="32"/>
          <w:szCs w:val="32"/>
          <w:lang w:val="en-US" w:eastAsia="zh-CN" w:bidi="ar-SA"/>
        </w:rPr>
        <w:t>、资产入表等运用工作；</w:t>
      </w:r>
    </w:p>
    <w:p>
      <w:pPr>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spacing w:val="-6"/>
          <w:kern w:val="2"/>
          <w:sz w:val="32"/>
          <w:szCs w:val="32"/>
          <w:lang w:val="en-US" w:eastAsia="zh-CN" w:bidi="ar-SA"/>
        </w:rPr>
      </w:pPr>
      <w:r>
        <w:rPr>
          <w:rFonts w:hint="eastAsia" w:cs="仿宋_GB2312"/>
          <w:spacing w:val="-6"/>
          <w:kern w:val="2"/>
          <w:sz w:val="32"/>
          <w:szCs w:val="32"/>
          <w:lang w:val="en-US" w:eastAsia="zh-CN" w:bidi="ar-SA"/>
        </w:rPr>
        <w:t>（六）</w:t>
      </w:r>
      <w:r>
        <w:rPr>
          <w:rFonts w:hint="eastAsia" w:ascii="Times New Roman" w:hAnsi="Times New Roman" w:eastAsia="仿宋_GB2312" w:cs="仿宋_GB2312"/>
          <w:spacing w:val="-6"/>
          <w:kern w:val="2"/>
          <w:sz w:val="32"/>
          <w:szCs w:val="32"/>
          <w:lang w:val="en-US" w:eastAsia="zh-CN" w:bidi="ar-SA"/>
        </w:rPr>
        <w:t>总结提炼可复制推广经验及典型案例不少于1</w:t>
      </w:r>
      <w:r>
        <w:rPr>
          <w:rFonts w:hint="eastAsia" w:cs="仿宋_GB2312"/>
          <w:spacing w:val="-6"/>
          <w:kern w:val="2"/>
          <w:sz w:val="32"/>
          <w:szCs w:val="32"/>
          <w:lang w:val="en-US" w:eastAsia="zh-CN" w:bidi="ar-SA"/>
        </w:rPr>
        <w:t>个</w:t>
      </w:r>
      <w:r>
        <w:rPr>
          <w:rFonts w:hint="eastAsia" w:ascii="Times New Roman" w:hAnsi="Times New Roman" w:eastAsia="仿宋_GB2312" w:cs="仿宋_GB2312"/>
          <w:spacing w:val="-6"/>
          <w:kern w:val="2"/>
          <w:sz w:val="32"/>
          <w:szCs w:val="32"/>
          <w:lang w:val="en-US" w:eastAsia="zh-CN" w:bidi="ar-SA"/>
        </w:rPr>
        <w:t>。</w:t>
      </w:r>
    </w:p>
    <w:p>
      <w:pPr>
        <w:pageBreakBefore w:val="0"/>
        <w:widowControl w:val="0"/>
        <w:kinsoku/>
        <w:overflowPunct/>
        <w:topLinePunct w:val="0"/>
        <w:bidi w:val="0"/>
        <w:spacing w:line="560" w:lineRule="exact"/>
        <w:ind w:firstLine="632" w:firstLineChars="200"/>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w:t>
      </w:r>
      <w:r>
        <w:rPr>
          <w:rFonts w:hint="eastAsia" w:ascii="黑体" w:hAnsi="黑体" w:eastAsia="黑体" w:cs="黑体"/>
          <w:color w:val="auto"/>
          <w:sz w:val="32"/>
          <w:szCs w:val="32"/>
          <w:lang w:val="en-US" w:eastAsia="zh-CN"/>
        </w:rPr>
        <w:t>、申报主体和条件</w:t>
      </w:r>
    </w:p>
    <w:p>
      <w:pPr>
        <w:pStyle w:val="11"/>
        <w:pageBreakBefore w:val="0"/>
        <w:widowControl w:val="0"/>
        <w:kinsoku/>
        <w:overflowPunct/>
        <w:topLinePunct w:val="0"/>
        <w:bidi w:val="0"/>
        <w:spacing w:line="560" w:lineRule="exact"/>
        <w:ind w:firstLine="632" w:firstLineChars="200"/>
        <w:rPr>
          <w:rFonts w:hint="eastAsia" w:ascii="Times New Roman" w:hAnsi="Times New Roman" w:eastAsia="仿宋_GB2312" w:cs="仿宋_GB2312"/>
          <w:sz w:val="32"/>
          <w:szCs w:val="32"/>
          <w:lang w:val="en-US" w:eastAsia="zh-CN"/>
        </w:rPr>
      </w:pPr>
      <w:r>
        <w:rPr>
          <w:rFonts w:hint="eastAsia" w:eastAsia="仿宋_GB2312" w:cs="仿宋_GB2312"/>
          <w:sz w:val="32"/>
          <w:szCs w:val="32"/>
          <w:lang w:val="en-US" w:eastAsia="zh-CN"/>
        </w:rPr>
        <w:t>（一）申报主体：</w:t>
      </w:r>
      <w:r>
        <w:rPr>
          <w:rFonts w:hint="eastAsia" w:ascii="Times New Roman" w:hAnsi="Times New Roman" w:eastAsia="仿宋_GB2312" w:cs="仿宋_GB2312"/>
          <w:sz w:val="32"/>
          <w:szCs w:val="32"/>
          <w:lang w:val="en-US" w:eastAsia="zh-CN"/>
        </w:rPr>
        <w:t>广东省</w:t>
      </w:r>
      <w:r>
        <w:rPr>
          <w:rFonts w:hint="eastAsia" w:eastAsia="仿宋_GB2312" w:cs="仿宋_GB2312"/>
          <w:sz w:val="32"/>
          <w:szCs w:val="32"/>
          <w:lang w:val="en-US" w:eastAsia="zh-CN"/>
        </w:rPr>
        <w:t>内</w:t>
      </w:r>
      <w:r>
        <w:rPr>
          <w:rFonts w:hint="eastAsia" w:ascii="Times New Roman" w:hAnsi="Times New Roman" w:eastAsia="仿宋_GB2312" w:cs="仿宋_GB2312"/>
          <w:sz w:val="32"/>
          <w:szCs w:val="32"/>
          <w:lang w:val="en-US" w:eastAsia="zh-CN"/>
        </w:rPr>
        <w:t>具有独立法人资格的知识产权服务机构</w:t>
      </w:r>
      <w:r>
        <w:rPr>
          <w:rFonts w:hint="eastAsia" w:ascii="Times New Roman" w:hAnsi="Times New Roman" w:eastAsia="仿宋_GB2312" w:cs="仿宋_GB2312"/>
          <w:color w:val="auto"/>
          <w:sz w:val="32"/>
          <w:szCs w:val="32"/>
          <w:lang w:val="en-US" w:eastAsia="zh-CN"/>
        </w:rPr>
        <w:t>或社会团体</w:t>
      </w:r>
      <w:r>
        <w:rPr>
          <w:rFonts w:hint="eastAsia" w:ascii="Times New Roman" w:hAnsi="Times New Roman" w:eastAsia="仿宋_GB2312" w:cs="仿宋_GB2312"/>
          <w:sz w:val="32"/>
          <w:szCs w:val="32"/>
          <w:lang w:val="en-US" w:eastAsia="zh-CN"/>
        </w:rPr>
        <w:t>。</w:t>
      </w:r>
    </w:p>
    <w:p>
      <w:pPr>
        <w:pStyle w:val="11"/>
        <w:pageBreakBefore w:val="0"/>
        <w:widowControl w:val="0"/>
        <w:kinsoku/>
        <w:overflowPunct/>
        <w:topLinePunct w:val="0"/>
        <w:bidi w:val="0"/>
        <w:spacing w:line="560" w:lineRule="exact"/>
        <w:ind w:firstLine="632" w:firstLineChars="200"/>
        <w:rPr>
          <w:rFonts w:hint="default" w:ascii="Times New Roman" w:hAnsi="Times New Roman" w:eastAsia="楷体_GB2312" w:cs="Times New Roman"/>
          <w:color w:val="auto"/>
          <w:sz w:val="32"/>
          <w:szCs w:val="32"/>
          <w:lang w:eastAsia="zh-CN"/>
        </w:rPr>
      </w:pPr>
      <w:r>
        <w:rPr>
          <w:rFonts w:hint="eastAsia" w:eastAsia="仿宋_GB2312" w:cs="仿宋_GB2312"/>
          <w:sz w:val="32"/>
          <w:szCs w:val="32"/>
          <w:lang w:val="en-US" w:eastAsia="zh-CN"/>
        </w:rPr>
        <w:t>（二）申报条件：</w:t>
      </w:r>
      <w:r>
        <w:rPr>
          <w:rFonts w:hint="eastAsia" w:ascii="Times New Roman" w:hAnsi="Times New Roman" w:eastAsia="仿宋_GB2312" w:cs="仿宋_GB2312"/>
          <w:sz w:val="32"/>
          <w:szCs w:val="32"/>
          <w:lang w:val="en-US" w:eastAsia="zh-CN"/>
        </w:rPr>
        <w:t>申报主体拥有</w:t>
      </w:r>
      <w:r>
        <w:rPr>
          <w:rFonts w:hint="eastAsia" w:eastAsia="仿宋_GB2312" w:cs="仿宋_GB2312"/>
          <w:sz w:val="32"/>
          <w:szCs w:val="32"/>
          <w:lang w:val="en-US" w:eastAsia="zh-CN"/>
        </w:rPr>
        <w:t>数据知识产权工作</w:t>
      </w:r>
      <w:r>
        <w:rPr>
          <w:rFonts w:hint="eastAsia" w:ascii="Times New Roman" w:hAnsi="Times New Roman" w:eastAsia="仿宋_GB2312" w:cs="仿宋_GB2312"/>
          <w:sz w:val="32"/>
          <w:szCs w:val="32"/>
          <w:lang w:val="en-US" w:eastAsia="zh-CN"/>
        </w:rPr>
        <w:t>实践经验</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具有丰富的承担项目工作经验，承担过相同或相类似工作。</w:t>
      </w:r>
      <w:r>
        <w:rPr>
          <w:rFonts w:hint="default" w:ascii="Times New Roman" w:hAnsi="Times New Roman" w:eastAsia="仿宋_GB2312" w:cs="仿宋_GB2312"/>
          <w:sz w:val="32"/>
          <w:szCs w:val="32"/>
          <w:lang w:val="en-US" w:eastAsia="zh-CN"/>
        </w:rPr>
        <w:t>有固定经营场所</w:t>
      </w:r>
      <w:r>
        <w:rPr>
          <w:rFonts w:hint="eastAsia" w:eastAsia="仿宋_GB2312" w:cs="仿宋_GB2312"/>
          <w:sz w:val="32"/>
          <w:szCs w:val="32"/>
          <w:lang w:val="en-US" w:eastAsia="zh-CN"/>
        </w:rPr>
        <w:t>和服务团队</w:t>
      </w:r>
      <w:r>
        <w:rPr>
          <w:rFonts w:hint="default" w:ascii="Times New Roman" w:hAnsi="Times New Roman" w:eastAsia="仿宋_GB2312" w:cs="仿宋_GB2312"/>
          <w:sz w:val="32"/>
          <w:szCs w:val="32"/>
          <w:lang w:val="en-US" w:eastAsia="zh-CN"/>
        </w:rPr>
        <w:t>，具备相应的服务保障能力。遵守专项资金管理有关规定，能按时、保质保量完成项目任务。</w:t>
      </w:r>
    </w:p>
    <w:p>
      <w:pPr>
        <w:pageBreakBefore w:val="0"/>
        <w:widowControl w:val="0"/>
        <w:kinsoku/>
        <w:overflowPunct/>
        <w:topLinePunct w:val="0"/>
        <w:bidi w:val="0"/>
        <w:spacing w:line="560" w:lineRule="exact"/>
        <w:ind w:firstLine="632" w:firstLineChars="200"/>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w:t>
      </w:r>
      <w:r>
        <w:rPr>
          <w:rFonts w:hint="eastAsia" w:ascii="黑体" w:hAnsi="黑体" w:eastAsia="黑体" w:cs="黑体"/>
          <w:color w:val="auto"/>
          <w:sz w:val="32"/>
          <w:szCs w:val="32"/>
          <w:lang w:val="en-US" w:eastAsia="zh-CN"/>
        </w:rPr>
        <w:t>、</w:t>
      </w:r>
      <w:r>
        <w:rPr>
          <w:rFonts w:hint="default" w:ascii="黑体" w:hAnsi="黑体" w:eastAsia="黑体" w:cs="黑体"/>
          <w:color w:val="auto"/>
          <w:sz w:val="32"/>
          <w:szCs w:val="32"/>
          <w:lang w:val="en-US" w:eastAsia="zh-CN"/>
        </w:rPr>
        <w:t>申报材料</w:t>
      </w:r>
    </w:p>
    <w:p>
      <w:pPr>
        <w:pStyle w:val="11"/>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color w:val="auto"/>
          <w:spacing w:val="-6"/>
          <w:sz w:val="32"/>
          <w:szCs w:val="32"/>
        </w:rPr>
      </w:pPr>
      <w:r>
        <w:rPr>
          <w:rFonts w:hint="eastAsia" w:eastAsia="仿宋_GB2312" w:cs="仿宋_GB2312"/>
          <w:color w:val="auto"/>
          <w:spacing w:val="-6"/>
          <w:sz w:val="32"/>
          <w:szCs w:val="32"/>
          <w:lang w:val="en-US" w:eastAsia="zh-CN"/>
        </w:rPr>
        <w:t>（一）</w:t>
      </w:r>
      <w:r>
        <w:rPr>
          <w:rFonts w:hint="eastAsia" w:ascii="Times New Roman" w:hAnsi="Times New Roman" w:eastAsia="仿宋_GB2312" w:cs="仿宋_GB2312"/>
          <w:color w:val="auto"/>
          <w:spacing w:val="-6"/>
          <w:sz w:val="32"/>
          <w:szCs w:val="32"/>
        </w:rPr>
        <w:t>项目申报书。</w:t>
      </w:r>
    </w:p>
    <w:p>
      <w:pPr>
        <w:pStyle w:val="11"/>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color w:val="auto"/>
          <w:spacing w:val="-6"/>
          <w:sz w:val="32"/>
          <w:szCs w:val="32"/>
        </w:rPr>
      </w:pPr>
      <w:r>
        <w:rPr>
          <w:rFonts w:hint="eastAsia" w:eastAsia="仿宋_GB2312" w:cs="仿宋_GB2312"/>
          <w:color w:val="auto"/>
          <w:spacing w:val="-6"/>
          <w:sz w:val="32"/>
          <w:szCs w:val="32"/>
          <w:lang w:eastAsia="zh-CN"/>
        </w:rPr>
        <w:t>（二）</w:t>
      </w:r>
      <w:r>
        <w:rPr>
          <w:rFonts w:hint="eastAsia" w:ascii="Times New Roman" w:hAnsi="Times New Roman" w:eastAsia="仿宋_GB2312" w:cs="仿宋_GB2312"/>
          <w:color w:val="auto"/>
          <w:spacing w:val="-6"/>
          <w:sz w:val="32"/>
          <w:szCs w:val="32"/>
        </w:rPr>
        <w:t>法人资格证书</w:t>
      </w:r>
      <w:r>
        <w:rPr>
          <w:rFonts w:hint="eastAsia" w:ascii="Times New Roman" w:hAnsi="Times New Roman" w:eastAsia="仿宋_GB2312" w:cs="仿宋_GB2312"/>
          <w:color w:val="auto"/>
          <w:spacing w:val="-6"/>
          <w:sz w:val="32"/>
          <w:szCs w:val="32"/>
          <w:lang w:eastAsia="zh-CN"/>
        </w:rPr>
        <w:t>或营业执照复印件</w:t>
      </w:r>
      <w:r>
        <w:rPr>
          <w:rFonts w:hint="eastAsia" w:ascii="Times New Roman" w:hAnsi="Times New Roman" w:eastAsia="仿宋_GB2312" w:cs="仿宋_GB2312"/>
          <w:color w:val="auto"/>
          <w:spacing w:val="-6"/>
          <w:sz w:val="32"/>
          <w:szCs w:val="32"/>
        </w:rPr>
        <w:t>。</w:t>
      </w:r>
    </w:p>
    <w:p>
      <w:pPr>
        <w:pStyle w:val="11"/>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color w:val="auto"/>
          <w:spacing w:val="-6"/>
          <w:sz w:val="32"/>
          <w:szCs w:val="32"/>
        </w:rPr>
      </w:pPr>
      <w:r>
        <w:rPr>
          <w:rFonts w:hint="eastAsia" w:eastAsia="仿宋_GB2312" w:cs="仿宋_GB2312"/>
          <w:color w:val="auto"/>
          <w:spacing w:val="-6"/>
          <w:sz w:val="32"/>
          <w:szCs w:val="32"/>
          <w:lang w:val="en-US" w:eastAsia="zh-CN"/>
        </w:rPr>
        <w:t>（三）</w:t>
      </w:r>
      <w:r>
        <w:rPr>
          <w:rFonts w:hint="eastAsia" w:ascii="Times New Roman" w:hAnsi="Times New Roman" w:eastAsia="仿宋_GB2312" w:cs="仿宋_GB2312"/>
          <w:color w:val="auto"/>
          <w:spacing w:val="-6"/>
          <w:sz w:val="32"/>
          <w:szCs w:val="32"/>
        </w:rPr>
        <w:t>近两年的财务报表</w:t>
      </w:r>
    </w:p>
    <w:p>
      <w:pPr>
        <w:pStyle w:val="11"/>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color w:val="auto"/>
          <w:spacing w:val="-6"/>
          <w:sz w:val="32"/>
          <w:szCs w:val="32"/>
        </w:rPr>
      </w:pPr>
      <w:r>
        <w:rPr>
          <w:rFonts w:hint="eastAsia" w:eastAsia="仿宋_GB2312" w:cs="仿宋_GB2312"/>
          <w:color w:val="auto"/>
          <w:spacing w:val="-6"/>
          <w:sz w:val="32"/>
          <w:szCs w:val="32"/>
          <w:lang w:val="en-US" w:eastAsia="zh-CN"/>
        </w:rPr>
        <w:t>（四）</w:t>
      </w:r>
      <w:r>
        <w:rPr>
          <w:rFonts w:hint="eastAsia" w:ascii="Times New Roman" w:hAnsi="Times New Roman" w:eastAsia="仿宋_GB2312" w:cs="仿宋_GB2312"/>
          <w:color w:val="auto"/>
          <w:spacing w:val="-6"/>
          <w:sz w:val="32"/>
          <w:szCs w:val="32"/>
        </w:rPr>
        <w:t>承担过相同或相类似工作证明</w:t>
      </w:r>
    </w:p>
    <w:p>
      <w:pPr>
        <w:pStyle w:val="11"/>
        <w:pageBreakBefore w:val="0"/>
        <w:widowControl w:val="0"/>
        <w:kinsoku/>
        <w:overflowPunct/>
        <w:topLinePunct w:val="0"/>
        <w:bidi w:val="0"/>
        <w:spacing w:line="560" w:lineRule="exact"/>
        <w:ind w:firstLine="608" w:firstLineChars="200"/>
        <w:rPr>
          <w:rFonts w:hint="eastAsia" w:ascii="Times New Roman" w:hAnsi="Times New Roman" w:eastAsia="仿宋_GB2312" w:cs="仿宋_GB2312"/>
          <w:color w:val="auto"/>
          <w:spacing w:val="-6"/>
          <w:sz w:val="32"/>
          <w:szCs w:val="32"/>
        </w:rPr>
      </w:pPr>
      <w:r>
        <w:rPr>
          <w:rFonts w:hint="eastAsia" w:eastAsia="仿宋_GB2312" w:cs="仿宋_GB2312"/>
          <w:color w:val="auto"/>
          <w:spacing w:val="-6"/>
          <w:sz w:val="32"/>
          <w:szCs w:val="32"/>
          <w:lang w:val="en-US" w:eastAsia="zh-CN"/>
        </w:rPr>
        <w:t>（五）</w:t>
      </w:r>
      <w:r>
        <w:rPr>
          <w:rFonts w:hint="eastAsia" w:ascii="Times New Roman" w:hAnsi="Times New Roman" w:eastAsia="仿宋_GB2312" w:cs="仿宋_GB2312"/>
          <w:color w:val="auto"/>
          <w:spacing w:val="-6"/>
          <w:sz w:val="32"/>
          <w:szCs w:val="32"/>
        </w:rPr>
        <w:t>其他证明符合申报条件的材料。</w:t>
      </w:r>
    </w:p>
    <w:p>
      <w:pPr>
        <w:pStyle w:val="11"/>
        <w:pageBreakBefore w:val="0"/>
        <w:widowControl w:val="0"/>
        <w:kinsoku/>
        <w:overflowPunct/>
        <w:topLinePunct w:val="0"/>
        <w:bidi w:val="0"/>
        <w:spacing w:line="560" w:lineRule="exact"/>
        <w:ind w:firstLine="608" w:firstLineChars="200"/>
        <w:rPr>
          <w:rFonts w:hint="eastAsia"/>
          <w:lang w:val="en-US" w:eastAsia="zh-CN"/>
        </w:rPr>
      </w:pPr>
      <w:r>
        <w:rPr>
          <w:rFonts w:hint="eastAsia" w:eastAsia="仿宋_GB2312" w:cs="仿宋_GB2312"/>
          <w:color w:val="auto"/>
          <w:spacing w:val="-6"/>
          <w:sz w:val="32"/>
          <w:szCs w:val="32"/>
          <w:lang w:val="en-US" w:eastAsia="zh-CN"/>
        </w:rPr>
        <w:t>上述每份材料均须加盖公章。</w:t>
      </w:r>
    </w:p>
    <w:p>
      <w:pPr>
        <w:pageBreakBefore w:val="0"/>
        <w:widowControl w:val="0"/>
        <w:kinsoku/>
        <w:overflowPunct/>
        <w:topLinePunct w:val="0"/>
        <w:bidi w:val="0"/>
        <w:spacing w:line="560" w:lineRule="exact"/>
        <w:ind w:firstLine="632"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（一）本次申报及评审结果仅将列入</w:t>
      </w:r>
      <w:r>
        <w:rPr>
          <w:rFonts w:hint="eastAsia" w:cs="Times New Roman"/>
          <w:color w:val="auto"/>
          <w:sz w:val="32"/>
          <w:szCs w:val="32"/>
          <w:highlight w:val="none"/>
          <w:lang w:val="en-US" w:eastAsia="zh-CN"/>
        </w:rPr>
        <w:t>我局</w:t>
      </w:r>
      <w:r>
        <w:rPr>
          <w:rFonts w:hint="default" w:ascii="Times New Roman" w:hAnsi="Times New Roman" w:eastAsia="仿宋_GB2312" w:cs="Times New Roman"/>
          <w:color w:val="auto"/>
          <w:sz w:val="32"/>
          <w:szCs w:val="32"/>
          <w:highlight w:val="none"/>
          <w:lang w:val="en-US" w:eastAsia="zh-CN"/>
        </w:rPr>
        <w:t>2025年项目入库名单，我局将根据项目预算等实际情况综合确定本次评审项目是否立项。</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对申报书相关内容填写要求：申报单位在填写目标任务及工作内容部分时，可在我局对项目任务总体要求的基础上，充分发挥主观能动性，创新谋划一些能体现对此项目任务总体要求的具体工作，并对项目任务中未明确数量要求的指标在申报书中明确项目期内预计完成的数量；在计划进度部分，统一按2025 年3月起至2025年12月止；在预期成果及考核指标部分，要与具体工作相对应，要能真实反映此项目实施后产生的效益，不要随意扩大项目成果，更不要将一些全市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（三）合同管理：项目立项后，</w:t>
      </w:r>
      <w:r>
        <w:rPr>
          <w:rFonts w:hint="eastAsia" w:cs="Times New Roman"/>
          <w:color w:val="auto"/>
          <w:sz w:val="32"/>
          <w:szCs w:val="32"/>
          <w:highlight w:val="none"/>
          <w:lang w:val="en-US" w:eastAsia="zh-CN"/>
        </w:rPr>
        <w:t>我局将</w:t>
      </w:r>
      <w:r>
        <w:rPr>
          <w:rFonts w:hint="default" w:ascii="Times New Roman" w:hAnsi="Times New Roman" w:eastAsia="仿宋_GB2312" w:cs="Times New Roman"/>
          <w:color w:val="auto"/>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（四）项目检查验收：</w:t>
      </w:r>
      <w:r>
        <w:rPr>
          <w:rFonts w:hint="eastAsia" w:cs="Times New Roman"/>
          <w:color w:val="auto"/>
          <w:sz w:val="32"/>
          <w:szCs w:val="32"/>
          <w:highlight w:val="none"/>
          <w:lang w:val="en-US" w:eastAsia="zh-CN"/>
        </w:rPr>
        <w:t>我局将</w:t>
      </w:r>
      <w:r>
        <w:rPr>
          <w:rFonts w:hint="default" w:ascii="Times New Roman" w:hAnsi="Times New Roman" w:eastAsia="仿宋_GB2312" w:cs="Times New Roman"/>
          <w:color w:val="auto"/>
          <w:sz w:val="32"/>
          <w:szCs w:val="32"/>
          <w:highlight w:val="none"/>
          <w:lang w:val="en-US" w:eastAsia="zh-CN"/>
        </w:rPr>
        <w:t>对项目实施情况进行不定期监督检查，项目承担单位应按照检查要求提供项目实施进展及资金使用情况材料，配合开展实地检查。项目完成后，项目承担单位应及时总结并申请验收，向</w:t>
      </w:r>
      <w:r>
        <w:rPr>
          <w:rFonts w:hint="eastAsia" w:cs="Times New Roman"/>
          <w:color w:val="auto"/>
          <w:sz w:val="32"/>
          <w:szCs w:val="32"/>
          <w:highlight w:val="none"/>
          <w:lang w:val="en-US" w:eastAsia="zh-CN"/>
        </w:rPr>
        <w:t>我局</w:t>
      </w:r>
      <w:r>
        <w:rPr>
          <w:rFonts w:hint="default" w:ascii="Times New Roman" w:hAnsi="Times New Roman" w:eastAsia="仿宋_GB2312" w:cs="Times New Roman"/>
          <w:color w:val="auto"/>
          <w:sz w:val="32"/>
          <w:szCs w:val="32"/>
          <w:highlight w:val="none"/>
          <w:lang w:val="en-US" w:eastAsia="zh-CN"/>
        </w:rPr>
        <w:t>报送工作成果，由</w:t>
      </w:r>
      <w:r>
        <w:rPr>
          <w:rFonts w:hint="eastAsia" w:cs="Times New Roman"/>
          <w:color w:val="auto"/>
          <w:sz w:val="32"/>
          <w:szCs w:val="32"/>
          <w:highlight w:val="none"/>
          <w:lang w:val="en-US" w:eastAsia="zh-CN"/>
        </w:rPr>
        <w:t>我局</w:t>
      </w:r>
      <w:r>
        <w:rPr>
          <w:rFonts w:hint="default" w:ascii="Times New Roman" w:hAnsi="Times New Roman" w:eastAsia="仿宋_GB2312" w:cs="Times New Roman"/>
          <w:color w:val="auto"/>
          <w:sz w:val="32"/>
          <w:szCs w:val="32"/>
          <w:highlight w:val="none"/>
          <w:lang w:val="en-US" w:eastAsia="zh-CN"/>
        </w:rPr>
        <w:t>组织专家验收，验收通过后，方可结项。</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（五）该项目经费不超过</w:t>
      </w:r>
      <w:r>
        <w:rPr>
          <w:rFonts w:hint="eastAsia"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万元，最终立项金额将按照经费和工作量相匹配的原则确定。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仿宋" w:cs="仿宋_GB2312"/>
          <w:sz w:val="32"/>
          <w:szCs w:val="32"/>
          <w:lang w:val="en-US" w:eastAsia="zh-CN"/>
        </w:rPr>
      </w:pP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联系人：</w:t>
      </w:r>
      <w:r>
        <w:rPr>
          <w:rFonts w:hint="eastAsia" w:cs="Times New Roman"/>
          <w:color w:val="auto"/>
          <w:sz w:val="32"/>
          <w:szCs w:val="32"/>
          <w:highlight w:val="none"/>
          <w:lang w:val="en-US" w:eastAsia="zh-CN"/>
        </w:rPr>
        <w:t>张英君、庄新钮</w:t>
      </w:r>
      <w:r>
        <w:rPr>
          <w:rFonts w:hint="default" w:ascii="Times New Roman" w:hAnsi="Times New Roman" w:eastAsia="仿宋" w:cs="仿宋_GB2312"/>
          <w:sz w:val="32"/>
          <w:szCs w:val="32"/>
          <w:lang w:val="en-US" w:eastAsia="zh-CN"/>
        </w:rPr>
        <w:t>，电话：</w:t>
      </w:r>
      <w:r>
        <w:rPr>
          <w:rFonts w:hint="eastAsia" w:ascii="Times New Roman" w:hAnsi="Times New Roman" w:eastAsia="仿宋" w:cs="仿宋_GB2312"/>
          <w:sz w:val="32"/>
          <w:szCs w:val="32"/>
          <w:lang w:val="en-US" w:eastAsia="zh-CN"/>
        </w:rPr>
        <w:t>0752-</w:t>
      </w:r>
      <w:r>
        <w:rPr>
          <w:rFonts w:hint="eastAsia" w:eastAsia="仿宋" w:cs="仿宋_GB2312"/>
          <w:sz w:val="32"/>
          <w:szCs w:val="32"/>
          <w:lang w:val="en-US" w:eastAsia="zh-CN"/>
        </w:rPr>
        <w:t>2789693、</w:t>
      </w:r>
      <w:bookmarkStart w:id="0" w:name="_GoBack"/>
      <w:bookmarkEnd w:id="0"/>
      <w:r>
        <w:rPr>
          <w:rFonts w:hint="eastAsia" w:eastAsia="仿宋" w:cs="仿宋_GB2312"/>
          <w:sz w:val="32"/>
          <w:szCs w:val="32"/>
          <w:lang w:val="en-US" w:eastAsia="zh-CN"/>
        </w:rPr>
        <w:t>2789870</w:t>
      </w:r>
      <w:r>
        <w:rPr>
          <w:rFonts w:hint="default" w:ascii="Times New Roman" w:hAnsi="Times New Roman" w:eastAsia="仿宋" w:cs="仿宋_GB2312"/>
          <w:sz w:val="32"/>
          <w:szCs w:val="32"/>
          <w:lang w:val="en-US" w:eastAsia="zh-CN"/>
        </w:rPr>
        <w:t>。</w:t>
      </w:r>
    </w:p>
    <w:p>
      <w:pPr>
        <w:jc w:val="center"/>
        <w:rPr>
          <w:rFonts w:ascii="Times New Roman" w:hAnsi="Times New Roman" w:cs="Times New Roman"/>
          <w:szCs w:val="32"/>
          <w:u w:val="single"/>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jc w:val="both"/>
        <w:rPr>
          <w:rFonts w:hint="eastAsia" w:ascii="方正小标宋简体" w:hAnsi="方正小标宋简体" w:eastAsia="方正小标宋简体" w:cs="方正小标宋简体"/>
          <w:b w:val="0"/>
          <w:bCs/>
          <w:color w:val="auto"/>
          <w:szCs w:val="44"/>
          <w:shd w:val="clear" w:color="auto" w:fill="FFFFFF"/>
          <w:lang w:val="en-US" w:eastAsia="zh-CN"/>
        </w:rPr>
      </w:pPr>
    </w:p>
    <w:p>
      <w:pPr>
        <w:pStyle w:val="9"/>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lang w:val="en-US" w:eastAsia="zh-CN"/>
        </w:rPr>
        <w:t>惠州市</w:t>
      </w:r>
      <w:r>
        <w:rPr>
          <w:rFonts w:hint="eastAsia" w:ascii="方正小标宋简体" w:hAnsi="方正小标宋简体" w:eastAsia="方正小标宋简体" w:cs="方正小标宋简体"/>
          <w:b w:val="0"/>
          <w:bCs/>
          <w:color w:val="auto"/>
          <w:szCs w:val="44"/>
          <w:shd w:val="clear" w:color="auto" w:fill="FFFFFF"/>
        </w:rPr>
        <w:t>2025年</w:t>
      </w:r>
      <w:r>
        <w:rPr>
          <w:rFonts w:hint="eastAsia" w:ascii="方正小标宋简体" w:hAnsi="方正小标宋简体" w:eastAsia="方正小标宋简体" w:cs="方正小标宋简体"/>
          <w:b w:val="0"/>
          <w:bCs/>
          <w:color w:val="auto"/>
          <w:szCs w:val="44"/>
          <w:shd w:val="clear" w:color="auto" w:fill="FFFFFF"/>
          <w:lang w:val="en-US" w:eastAsia="zh-CN"/>
        </w:rPr>
        <w:t>数据知识产权项目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CellMar>
            <w:top w:w="0" w:type="dxa"/>
            <w:left w:w="108" w:type="dxa"/>
            <w:bottom w:w="0" w:type="dxa"/>
            <w:right w:w="108" w:type="dxa"/>
          </w:tblCellMar>
        </w:tblPrEx>
        <w:trPr>
          <w:trHeight w:val="660" w:hRule="atLeast"/>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hint="eastAsia" w:eastAsia="楷体_GB2312" w:cs="Times New Roman"/>
          <w:bCs/>
          <w:sz w:val="32"/>
          <w:szCs w:val="32"/>
          <w:lang w:val="en-US" w:eastAsia="zh-CN"/>
        </w:rPr>
        <w:t>惠州市</w:t>
      </w:r>
      <w:r>
        <w:rPr>
          <w:rFonts w:ascii="Times New Roman" w:hAnsi="Times New Roman" w:eastAsia="楷体_GB2312" w:cs="Times New Roman"/>
          <w:bCs/>
          <w:sz w:val="32"/>
          <w:szCs w:val="32"/>
        </w:rPr>
        <w:t>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eastAsia="楷体_GB2312" w:cs="Times New Roman"/>
          <w:bCs/>
          <w:sz w:val="32"/>
          <w:szCs w:val="32"/>
          <w:lang w:val="en-US" w:eastAsia="zh-CN"/>
        </w:rPr>
        <w:t>5</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w:t>
      </w:r>
      <w:r>
        <w:rPr>
          <w:rFonts w:hint="eastAsia" w:cs="Times New Roman"/>
          <w:sz w:val="32"/>
          <w:szCs w:val="32"/>
          <w:lang w:val="en-US" w:eastAsia="zh-CN"/>
        </w:rPr>
        <w:t>惠州市</w:t>
      </w:r>
      <w:r>
        <w:rPr>
          <w:rFonts w:hint="eastAsia" w:ascii="Times New Roman" w:hAnsi="Times New Roman" w:cs="Times New Roman"/>
          <w:sz w:val="32"/>
          <w:szCs w:val="32"/>
          <w:lang w:eastAsia="zh-CN"/>
        </w:rPr>
        <w:t>知识产权专项经费的申报工作。</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hint="eastAsia" w:cs="Times New Roman"/>
          <w:sz w:val="32"/>
          <w:szCs w:val="32"/>
          <w:lang w:val="en-US" w:eastAsia="zh-CN"/>
        </w:rPr>
        <w:t>5</w:t>
      </w:r>
      <w:r>
        <w:rPr>
          <w:rFonts w:ascii="Times New Roman" w:hAnsi="Times New Roman" w:eastAsia="仿宋_GB2312" w:cs="Times New Roman"/>
          <w:sz w:val="32"/>
          <w:szCs w:val="32"/>
        </w:rPr>
        <w:t>份（加盖公章）。提交同时，须同时提交电子件（可编辑版word及盖章扫描PDF版）。</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pPr>
              <w:rPr>
                <w:rFonts w:ascii="Times New Roman" w:hAnsi="Times New Roman" w:eastAsia="仿宋_GB2312" w:cs="Times New Roman"/>
                <w:sz w:val="32"/>
                <w:szCs w:val="32"/>
              </w:rPr>
            </w:pPr>
          </w:p>
        </w:tc>
        <w:tc>
          <w:tcPr>
            <w:tcW w:w="850"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Pr>
              <w:rPr>
                <w:rFonts w:ascii="Times New Roman" w:hAnsi="Times New Roman" w:cs="Times New Roman"/>
              </w:rPr>
            </w:pPr>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0"/>
        <w:ind w:firstLine="632" w:firstLineChars="200"/>
        <w:rPr>
          <w:rFonts w:ascii="Times New Roman" w:hAnsi="Times New Roman" w:cs="Times New Roman"/>
          <w:sz w:val="32"/>
          <w:szCs w:val="32"/>
        </w:rPr>
      </w:pPr>
    </w:p>
    <w:p>
      <w:pPr>
        <w:pStyle w:val="10"/>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93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pPr>
              <w:spacing w:line="500" w:lineRule="exact"/>
              <w:rPr>
                <w:rFonts w:ascii="Times New Roman" w:hAnsi="Times New Roman" w:eastAsia="楷体_GB2312" w:cs="Times New Roman"/>
                <w:szCs w:val="30"/>
              </w:rPr>
            </w:pPr>
          </w:p>
          <w:p>
            <w:pPr>
              <w:spacing w:line="500" w:lineRule="exact"/>
              <w:rPr>
                <w:rFonts w:ascii="Times New Roman" w:hAnsi="Times New Roman" w:eastAsia="楷体_GB2312" w:cs="Times New Roman"/>
                <w:szCs w:val="30"/>
              </w:rPr>
            </w:pPr>
          </w:p>
          <w:p>
            <w:pPr>
              <w:pStyle w:val="4"/>
              <w:rPr>
                <w:rFonts w:ascii="Times New Roman" w:hAnsi="Times New Roman" w:eastAsia="楷体_GB2312" w:cs="Times New Roman"/>
                <w:szCs w:val="30"/>
              </w:rPr>
            </w:pPr>
          </w:p>
          <w:p>
            <w:pPr>
              <w:rPr>
                <w:rFonts w:ascii="Times New Roman" w:hAnsi="Times New Roman" w:eastAsia="楷体_GB2312" w:cs="Times New Roman"/>
                <w:szCs w:val="30"/>
              </w:rPr>
            </w:pPr>
          </w:p>
          <w:p>
            <w:pPr>
              <w:pStyle w:val="4"/>
              <w:rPr>
                <w:rFonts w:ascii="Times New Roman" w:hAnsi="Times New Roman" w:cs="Times New Roman"/>
              </w:rPr>
            </w:pPr>
          </w:p>
          <w:p>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2"/>
              <w:adjustRightInd w:val="0"/>
              <w:snapToGrid w:val="0"/>
              <w:spacing w:before="0" w:after="0"/>
              <w:rPr>
                <w:rFonts w:ascii="Times New Roman" w:hAnsi="Times New Roman" w:cs="Times New Roman"/>
              </w:rPr>
            </w:pPr>
          </w:p>
          <w:p>
            <w:pPr>
              <w:rPr>
                <w:rFonts w:ascii="Times New Roman" w:hAnsi="Times New Roman" w:cs="Times New Roman"/>
              </w:rPr>
            </w:pPr>
          </w:p>
          <w:p>
            <w:pPr>
              <w:pStyle w:val="2"/>
              <w:spacing w:before="0" w:after="0"/>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rPr>
                <w:rFonts w:ascii="Times New Roman" w:hAnsi="Times New Roman" w:cs="Times New Roman"/>
              </w:rPr>
            </w:pPr>
          </w:p>
          <w:p>
            <w:pPr>
              <w:pStyle w:val="4"/>
              <w:rPr>
                <w:rFonts w:ascii="Times New Roman" w:hAnsi="Times New Roman" w:cs="Times New Roman"/>
              </w:rPr>
            </w:pPr>
          </w:p>
          <w:p>
            <w:pPr>
              <w:adjustRightInd w:val="0"/>
              <w:snapToGrid w:val="0"/>
              <w:rPr>
                <w:rFonts w:ascii="Times New Roman" w:hAnsi="Times New Roman" w:eastAsia="楷体_GB2312" w:cs="Times New Roman"/>
              </w:rPr>
            </w:pPr>
          </w:p>
        </w:tc>
      </w:tr>
    </w:tbl>
    <w:p>
      <w:pPr>
        <w:spacing w:line="500" w:lineRule="exact"/>
        <w:ind w:firstLine="632" w:firstLineChars="200"/>
        <w:rPr>
          <w:rFonts w:ascii="Times New Roman" w:hAnsi="Times New Roman" w:eastAsia="楷体_GB2312" w:cs="Times New Roman"/>
          <w:szCs w:val="30"/>
        </w:rPr>
      </w:pP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预期成果及考核指标</w:t>
      </w:r>
      <w:r>
        <w:rPr>
          <w:rFonts w:ascii="Times New Roman" w:hAnsi="Times New Roman" w:eastAsia="楷体_GB2312" w:cs="Times New Roman"/>
          <w:szCs w:val="30"/>
        </w:rPr>
        <w:t>（项目实施的</w:t>
      </w:r>
      <w:r>
        <w:rPr>
          <w:rFonts w:hint="eastAsia" w:ascii="Times New Roman" w:hAnsi="Times New Roman" w:eastAsia="楷体_GB2312" w:cs="Times New Roman"/>
          <w:szCs w:val="30"/>
          <w:lang w:val="en-US" w:eastAsia="zh-CN"/>
        </w:rPr>
        <w:t>预期成果，包括</w:t>
      </w:r>
      <w:r>
        <w:rPr>
          <w:rFonts w:hint="eastAsia" w:eastAsia="楷体_GB2312" w:cs="Times New Roman"/>
          <w:szCs w:val="30"/>
          <w:lang w:val="en-US" w:eastAsia="zh-CN"/>
        </w:rPr>
        <w:t>梳理可开展数据知识产权登记的</w:t>
      </w:r>
      <w:r>
        <w:rPr>
          <w:rFonts w:hint="eastAsia" w:ascii="Times New Roman" w:hAnsi="Times New Roman" w:eastAsia="楷体_GB2312" w:cs="Times New Roman"/>
          <w:szCs w:val="30"/>
          <w:lang w:val="en-US" w:eastAsia="zh-CN"/>
        </w:rPr>
        <w:t>主体</w:t>
      </w:r>
      <w:r>
        <w:rPr>
          <w:rFonts w:hint="eastAsia" w:eastAsia="楷体_GB2312" w:cs="Times New Roman"/>
          <w:szCs w:val="30"/>
          <w:lang w:val="en-US" w:eastAsia="zh-CN"/>
        </w:rPr>
        <w:t>数量</w:t>
      </w:r>
      <w:r>
        <w:rPr>
          <w:rFonts w:hint="eastAsia" w:ascii="Times New Roman" w:hAnsi="Times New Roman" w:eastAsia="楷体_GB2312" w:cs="Times New Roman"/>
          <w:szCs w:val="30"/>
          <w:lang w:val="en-US" w:eastAsia="zh-CN"/>
        </w:rPr>
        <w:t>、辅导数据知识产权登记</w:t>
      </w:r>
      <w:r>
        <w:rPr>
          <w:rFonts w:hint="eastAsia" w:eastAsia="楷体_GB2312" w:cs="Times New Roman"/>
          <w:szCs w:val="30"/>
          <w:lang w:val="en-US" w:eastAsia="zh-CN"/>
        </w:rPr>
        <w:t>数量</w:t>
      </w:r>
      <w:r>
        <w:rPr>
          <w:rFonts w:hint="eastAsia" w:ascii="Times New Roman" w:hAnsi="Times New Roman" w:eastAsia="楷体_GB2312" w:cs="Times New Roman"/>
          <w:szCs w:val="30"/>
          <w:lang w:val="en-US" w:eastAsia="zh-CN"/>
        </w:rPr>
        <w:t>、</w:t>
      </w:r>
      <w:r>
        <w:rPr>
          <w:rFonts w:hint="eastAsia" w:eastAsia="楷体_GB2312" w:cs="Times New Roman"/>
          <w:szCs w:val="30"/>
          <w:lang w:val="en-US" w:eastAsia="zh-CN"/>
        </w:rPr>
        <w:t>推动数据知识产权资产入表、质押融资数量</w:t>
      </w:r>
      <w:r>
        <w:rPr>
          <w:rFonts w:hint="eastAsia" w:ascii="Times New Roman" w:hAnsi="Times New Roman" w:eastAsia="楷体_GB2312" w:cs="Times New Roman"/>
          <w:szCs w:val="30"/>
          <w:lang w:val="en-US" w:eastAsia="zh-CN"/>
        </w:rPr>
        <w:t>等</w:t>
      </w:r>
      <w:r>
        <w:rPr>
          <w:rFonts w:ascii="Times New Roman" w:hAnsi="Times New Roman" w:eastAsia="楷体_GB2312" w:cs="Times New Roman"/>
          <w:szCs w:val="30"/>
        </w:rPr>
        <w:t>）</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04"/>
        <w:gridCol w:w="2661"/>
        <w:gridCol w:w="1856"/>
        <w:gridCol w:w="2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序号</w:t>
            </w: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预期目标</w:t>
            </w: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成果形式</w:t>
            </w: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
                <w:sz w:val="28"/>
                <w:szCs w:val="28"/>
              </w:rPr>
            </w:pPr>
            <w:r>
              <w:rPr>
                <w:b/>
                <w:sz w:val="28"/>
                <w:szCs w:val="28"/>
              </w:rPr>
              <w:t>可</w:t>
            </w:r>
            <w:r>
              <w:rPr>
                <w:rFonts w:hint="eastAsia"/>
                <w:b/>
                <w:sz w:val="28"/>
                <w:szCs w:val="28"/>
              </w:rPr>
              <w:t>量化</w:t>
            </w:r>
            <w:r>
              <w:rPr>
                <w:b/>
                <w:sz w:val="28"/>
                <w:szCs w:val="28"/>
              </w:rPr>
              <w:t>考核指标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eastAsia="宋体"/>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eastAsia="宋体"/>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eastAsia="宋体"/>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eastAsia="仿宋_GB2312"/>
                <w:bCs/>
                <w:sz w:val="28"/>
                <w:szCs w:val="28"/>
                <w:lang w:val="en-US" w:eastAsia="zh-CN"/>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bCs/>
                <w:sz w:val="28"/>
                <w:szCs w:val="28"/>
              </w:rPr>
            </w:pPr>
          </w:p>
        </w:tc>
      </w:tr>
    </w:tbl>
    <w:p>
      <w:pPr>
        <w:pStyle w:val="10"/>
        <w:rPr>
          <w:rFonts w:ascii="Times New Roman" w:hAnsi="Times New Roman" w:cs="Times New Roman"/>
        </w:rPr>
      </w:pPr>
    </w:p>
    <w:p>
      <w:pPr>
        <w:pStyle w:val="10"/>
        <w:ind w:firstLine="632" w:firstLineChars="200"/>
        <w:rPr>
          <w:rFonts w:ascii="Times New Roman" w:hAnsi="Times New Roman" w:cs="Times New Roman"/>
        </w:rPr>
      </w:pPr>
      <w:r>
        <w:rPr>
          <w:rFonts w:hint="eastAsia" w:ascii="Times New Roman" w:hAnsi="Times New Roman" w:cs="Times New Roman"/>
          <w:lang w:val="en-US" w:eastAsia="zh-CN"/>
        </w:rPr>
        <w:t>四</w:t>
      </w:r>
      <w:r>
        <w:rPr>
          <w:rFonts w:ascii="Times New Roman" w:hAnsi="Times New Roman" w:cs="Times New Roman"/>
        </w:rPr>
        <w:t>、项目工作团队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pStyle w:val="10"/>
        <w:ind w:firstLine="632" w:firstLineChars="200"/>
        <w:rPr>
          <w:rFonts w:hint="eastAsia" w:ascii="Times New Roman" w:hAnsi="Times New Roman" w:cs="Times New Roman"/>
        </w:rPr>
      </w:pPr>
      <w:r>
        <w:rPr>
          <w:rFonts w:hint="eastAsia" w:ascii="Times New Roman" w:hAnsi="Times New Roman" w:cs="Times New Roman"/>
          <w:lang w:val="en-US" w:eastAsia="zh-CN"/>
        </w:rPr>
        <w:t>五</w:t>
      </w:r>
      <w:r>
        <w:rPr>
          <w:rFonts w:hint="eastAsia" w:ascii="Times New Roman" w:hAnsi="Times New Roman" w:cs="Times New Roman"/>
        </w:rPr>
        <w:t>、项目支出预算明细表</w:t>
      </w:r>
    </w:p>
    <w:p>
      <w:pPr>
        <w:wordWrap w:val="0"/>
        <w:spacing w:before="240" w:line="560" w:lineRule="exact"/>
        <w:jc w:val="right"/>
        <w:rPr>
          <w:rFonts w:ascii="宋体" w:hAnsi="宋体" w:cs="宋体"/>
          <w:sz w:val="28"/>
          <w:szCs w:val="28"/>
        </w:rPr>
      </w:pPr>
      <w:r>
        <w:rPr>
          <w:rFonts w:hint="eastAsia" w:ascii="宋体" w:hAnsi="宋体" w:cs="宋体"/>
          <w:sz w:val="28"/>
          <w:szCs w:val="28"/>
        </w:rPr>
        <w:t>单位：万元</w:t>
      </w:r>
      <w:r>
        <w:rPr>
          <w:rFonts w:ascii="宋体" w:hAnsi="宋体" w:cs="宋体"/>
          <w:sz w:val="28"/>
          <w:szCs w:val="28"/>
        </w:rPr>
        <w:t xml:space="preserve">  </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restart"/>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项</w:t>
            </w:r>
          </w:p>
          <w:p>
            <w:pPr>
              <w:spacing w:line="400" w:lineRule="exact"/>
              <w:jc w:val="center"/>
              <w:rPr>
                <w:rFonts w:ascii="宋体" w:cs="宋体"/>
                <w:b/>
                <w:bCs/>
                <w:sz w:val="28"/>
                <w:szCs w:val="28"/>
              </w:rPr>
            </w:pPr>
            <w:r>
              <w:rPr>
                <w:rFonts w:hint="eastAsia" w:ascii="宋体" w:hAnsi="宋体" w:cs="宋体"/>
                <w:b/>
                <w:bCs/>
                <w:sz w:val="28"/>
                <w:szCs w:val="28"/>
              </w:rPr>
              <w:t>目</w:t>
            </w:r>
          </w:p>
          <w:p>
            <w:pPr>
              <w:spacing w:line="400" w:lineRule="exact"/>
              <w:jc w:val="center"/>
              <w:rPr>
                <w:rFonts w:ascii="宋体" w:cs="宋体"/>
                <w:b/>
                <w:bCs/>
                <w:sz w:val="28"/>
                <w:szCs w:val="28"/>
              </w:rPr>
            </w:pPr>
            <w:r>
              <w:rPr>
                <w:rFonts w:hint="eastAsia" w:ascii="宋体" w:hAnsi="宋体" w:cs="宋体"/>
                <w:b/>
                <w:bCs/>
                <w:sz w:val="28"/>
                <w:szCs w:val="28"/>
              </w:rPr>
              <w:t>支</w:t>
            </w:r>
          </w:p>
          <w:p>
            <w:pPr>
              <w:spacing w:line="400" w:lineRule="exact"/>
              <w:jc w:val="center"/>
              <w:rPr>
                <w:rFonts w:ascii="宋体" w:cs="宋体"/>
                <w:b/>
                <w:bCs/>
                <w:sz w:val="28"/>
                <w:szCs w:val="28"/>
              </w:rPr>
            </w:pPr>
            <w:r>
              <w:rPr>
                <w:rFonts w:hint="eastAsia" w:ascii="宋体" w:hAnsi="宋体" w:cs="宋体"/>
                <w:b/>
                <w:bCs/>
                <w:sz w:val="28"/>
                <w:szCs w:val="28"/>
              </w:rPr>
              <w:t>出</w:t>
            </w:r>
          </w:p>
          <w:p>
            <w:pPr>
              <w:spacing w:line="400" w:lineRule="exact"/>
              <w:jc w:val="center"/>
              <w:rPr>
                <w:rFonts w:ascii="宋体" w:cs="宋体"/>
                <w:b/>
                <w:bCs/>
                <w:sz w:val="28"/>
                <w:szCs w:val="28"/>
              </w:rPr>
            </w:pPr>
            <w:r>
              <w:rPr>
                <w:rFonts w:hint="eastAsia" w:ascii="宋体" w:hAnsi="宋体" w:cs="宋体"/>
                <w:b/>
                <w:bCs/>
                <w:sz w:val="28"/>
                <w:szCs w:val="28"/>
              </w:rPr>
              <w:t>预</w:t>
            </w:r>
          </w:p>
          <w:p>
            <w:pPr>
              <w:spacing w:line="400" w:lineRule="exact"/>
              <w:jc w:val="center"/>
              <w:rPr>
                <w:rFonts w:ascii="宋体" w:cs="宋体"/>
                <w:b/>
                <w:bCs/>
                <w:sz w:val="28"/>
                <w:szCs w:val="28"/>
              </w:rPr>
            </w:pPr>
            <w:r>
              <w:rPr>
                <w:rFonts w:hint="eastAsia" w:ascii="宋体" w:hAnsi="宋体" w:cs="宋体"/>
                <w:b/>
                <w:bCs/>
                <w:sz w:val="28"/>
                <w:szCs w:val="28"/>
              </w:rPr>
              <w:t>算</w:t>
            </w:r>
          </w:p>
          <w:p>
            <w:pPr>
              <w:spacing w:line="400" w:lineRule="exact"/>
              <w:jc w:val="center"/>
              <w:rPr>
                <w:rFonts w:ascii="宋体" w:cs="宋体"/>
                <w:b/>
                <w:bCs/>
                <w:sz w:val="28"/>
                <w:szCs w:val="28"/>
              </w:rPr>
            </w:pPr>
            <w:r>
              <w:rPr>
                <w:rFonts w:hint="eastAsia" w:ascii="宋体" w:hAnsi="宋体" w:cs="宋体"/>
                <w:b/>
                <w:bCs/>
                <w:sz w:val="28"/>
                <w:szCs w:val="28"/>
              </w:rPr>
              <w:t>及</w:t>
            </w:r>
          </w:p>
          <w:p>
            <w:pPr>
              <w:spacing w:line="400" w:lineRule="exact"/>
              <w:jc w:val="center"/>
              <w:rPr>
                <w:rFonts w:ascii="宋体" w:cs="宋体"/>
                <w:b/>
                <w:bCs/>
                <w:sz w:val="28"/>
                <w:szCs w:val="28"/>
              </w:rPr>
            </w:pPr>
            <w:r>
              <w:rPr>
                <w:rFonts w:hint="eastAsia" w:ascii="宋体" w:hAnsi="宋体" w:cs="宋体"/>
                <w:b/>
                <w:bCs/>
                <w:sz w:val="28"/>
                <w:szCs w:val="28"/>
              </w:rPr>
              <w:t>测</w:t>
            </w:r>
          </w:p>
          <w:p>
            <w:pPr>
              <w:spacing w:line="400" w:lineRule="exact"/>
              <w:jc w:val="center"/>
              <w:rPr>
                <w:rFonts w:ascii="宋体" w:cs="宋体"/>
                <w:b/>
                <w:bCs/>
                <w:sz w:val="28"/>
                <w:szCs w:val="28"/>
              </w:rPr>
            </w:pPr>
            <w:r>
              <w:rPr>
                <w:rFonts w:hint="eastAsia" w:ascii="宋体" w:hAnsi="宋体" w:cs="宋体"/>
                <w:b/>
                <w:bCs/>
                <w:sz w:val="28"/>
                <w:szCs w:val="28"/>
              </w:rPr>
              <w:t>算</w:t>
            </w:r>
          </w:p>
          <w:p>
            <w:pPr>
              <w:spacing w:line="400" w:lineRule="exact"/>
              <w:jc w:val="center"/>
              <w:rPr>
                <w:rFonts w:ascii="宋体" w:cs="宋体"/>
                <w:b/>
                <w:bCs/>
                <w:sz w:val="28"/>
                <w:szCs w:val="28"/>
              </w:rPr>
            </w:pPr>
            <w:r>
              <w:rPr>
                <w:rFonts w:hint="eastAsia" w:ascii="宋体" w:hAnsi="宋体" w:cs="宋体"/>
                <w:b/>
                <w:bCs/>
                <w:sz w:val="28"/>
                <w:szCs w:val="28"/>
              </w:rPr>
              <w:t>依</w:t>
            </w:r>
          </w:p>
          <w:p>
            <w:pPr>
              <w:spacing w:line="400" w:lineRule="exact"/>
              <w:jc w:val="center"/>
              <w:rPr>
                <w:rFonts w:ascii="宋体" w:cs="宋体"/>
                <w:b/>
                <w:bCs/>
                <w:sz w:val="28"/>
                <w:szCs w:val="28"/>
              </w:rPr>
            </w:pPr>
            <w:r>
              <w:rPr>
                <w:rFonts w:hint="eastAsia" w:ascii="宋体" w:hAnsi="宋体" w:cs="宋体"/>
                <w:b/>
                <w:bCs/>
                <w:sz w:val="28"/>
                <w:szCs w:val="28"/>
              </w:rPr>
              <w:t>据</w:t>
            </w:r>
          </w:p>
        </w:tc>
        <w:tc>
          <w:tcPr>
            <w:tcW w:w="720" w:type="dxa"/>
            <w:vMerge w:val="restart"/>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项</w:t>
            </w:r>
          </w:p>
          <w:p>
            <w:pPr>
              <w:spacing w:line="400" w:lineRule="exact"/>
              <w:jc w:val="center"/>
              <w:rPr>
                <w:rFonts w:ascii="宋体" w:cs="宋体"/>
                <w:b/>
                <w:bCs/>
                <w:sz w:val="28"/>
                <w:szCs w:val="28"/>
              </w:rPr>
            </w:pPr>
            <w:r>
              <w:rPr>
                <w:rFonts w:hint="eastAsia" w:ascii="宋体" w:hAnsi="宋体" w:cs="宋体"/>
                <w:b/>
                <w:bCs/>
                <w:sz w:val="28"/>
                <w:szCs w:val="28"/>
              </w:rPr>
              <w:t>目</w:t>
            </w:r>
          </w:p>
          <w:p>
            <w:pPr>
              <w:spacing w:line="400" w:lineRule="exact"/>
              <w:jc w:val="center"/>
              <w:rPr>
                <w:rFonts w:ascii="宋体" w:cs="宋体"/>
                <w:b/>
                <w:bCs/>
                <w:sz w:val="28"/>
                <w:szCs w:val="28"/>
              </w:rPr>
            </w:pPr>
            <w:r>
              <w:rPr>
                <w:rFonts w:hint="eastAsia" w:ascii="宋体" w:hAnsi="宋体" w:cs="宋体"/>
                <w:b/>
                <w:bCs/>
                <w:sz w:val="28"/>
                <w:szCs w:val="28"/>
              </w:rPr>
              <w:t>资</w:t>
            </w:r>
          </w:p>
          <w:p>
            <w:pPr>
              <w:spacing w:line="400" w:lineRule="exact"/>
              <w:jc w:val="center"/>
              <w:rPr>
                <w:rFonts w:ascii="宋体" w:cs="宋体"/>
                <w:b/>
                <w:bCs/>
                <w:sz w:val="28"/>
                <w:szCs w:val="28"/>
              </w:rPr>
            </w:pPr>
            <w:r>
              <w:rPr>
                <w:rFonts w:hint="eastAsia" w:ascii="宋体" w:hAnsi="宋体" w:cs="宋体"/>
                <w:b/>
                <w:bCs/>
                <w:sz w:val="28"/>
                <w:szCs w:val="28"/>
              </w:rPr>
              <w:t>金</w:t>
            </w:r>
          </w:p>
          <w:p>
            <w:pPr>
              <w:spacing w:line="400" w:lineRule="exact"/>
              <w:jc w:val="center"/>
              <w:rPr>
                <w:rFonts w:ascii="宋体" w:cs="宋体"/>
                <w:b/>
                <w:bCs/>
                <w:sz w:val="28"/>
                <w:szCs w:val="28"/>
              </w:rPr>
            </w:pPr>
            <w:r>
              <w:rPr>
                <w:rFonts w:hint="eastAsia" w:ascii="宋体" w:hAnsi="宋体" w:cs="宋体"/>
                <w:b/>
                <w:bCs/>
                <w:sz w:val="28"/>
                <w:szCs w:val="28"/>
              </w:rPr>
              <w:t>来</w:t>
            </w:r>
          </w:p>
          <w:p>
            <w:pPr>
              <w:spacing w:line="400" w:lineRule="exact"/>
              <w:jc w:val="center"/>
              <w:rPr>
                <w:rFonts w:ascii="宋体" w:cs="宋体"/>
                <w:b/>
                <w:bCs/>
                <w:sz w:val="28"/>
                <w:szCs w:val="28"/>
              </w:rPr>
            </w:pPr>
            <w:r>
              <w:rPr>
                <w:rFonts w:hint="eastAsia" w:ascii="宋体" w:hAnsi="宋体" w:cs="宋体"/>
                <w:b/>
                <w:bCs/>
                <w:sz w:val="28"/>
                <w:szCs w:val="28"/>
              </w:rPr>
              <w:t>源</w:t>
            </w:r>
          </w:p>
        </w:tc>
        <w:tc>
          <w:tcPr>
            <w:tcW w:w="39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资金来源</w:t>
            </w:r>
          </w:p>
        </w:tc>
        <w:tc>
          <w:tcPr>
            <w:tcW w:w="12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金</w:t>
            </w:r>
            <w:r>
              <w:rPr>
                <w:rFonts w:ascii="宋体" w:hAnsi="宋体" w:cs="宋体"/>
                <w:b/>
                <w:bCs/>
                <w:sz w:val="28"/>
                <w:szCs w:val="28"/>
              </w:rPr>
              <w:t xml:space="preserve">  </w:t>
            </w:r>
            <w:r>
              <w:rPr>
                <w:rFonts w:hint="eastAsia" w:ascii="宋体" w:hAnsi="宋体" w:cs="宋体"/>
                <w:b/>
                <w:bCs/>
                <w:sz w:val="28"/>
                <w:szCs w:val="28"/>
              </w:rPr>
              <w:t>额</w:t>
            </w:r>
          </w:p>
        </w:tc>
        <w:tc>
          <w:tcPr>
            <w:tcW w:w="2112"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说</w:t>
            </w:r>
            <w:r>
              <w:rPr>
                <w:rFonts w:ascii="宋体" w:hAnsi="宋体" w:cs="宋体"/>
                <w:b/>
                <w:bCs/>
                <w:sz w:val="28"/>
                <w:szCs w:val="28"/>
              </w:rPr>
              <w:t xml:space="preserve">  </w:t>
            </w:r>
            <w:r>
              <w:rPr>
                <w:rFonts w:hint="eastAsia" w:ascii="宋体" w:hAnsi="宋体" w:cs="宋体"/>
                <w:b/>
                <w:bCs/>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continue"/>
            <w:noWrap w:val="0"/>
            <w:vAlign w:val="top"/>
          </w:tcPr>
          <w:p>
            <w:pPr>
              <w:spacing w:line="400" w:lineRule="exact"/>
              <w:jc w:val="center"/>
              <w:rPr>
                <w:rFonts w:ascii="宋体" w:cs="宋体"/>
                <w:b/>
                <w:bCs/>
                <w:sz w:val="28"/>
                <w:szCs w:val="28"/>
              </w:rPr>
            </w:pPr>
          </w:p>
        </w:tc>
        <w:tc>
          <w:tcPr>
            <w:tcW w:w="39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合</w:t>
            </w:r>
            <w:r>
              <w:rPr>
                <w:rFonts w:ascii="宋体" w:hAnsi="宋体" w:cs="宋体"/>
                <w:b/>
                <w:bCs/>
                <w:sz w:val="28"/>
                <w:szCs w:val="28"/>
              </w:rPr>
              <w:t xml:space="preserve">  </w:t>
            </w:r>
            <w:r>
              <w:rPr>
                <w:rFonts w:hint="eastAsia" w:ascii="宋体" w:hAnsi="宋体" w:cs="宋体"/>
                <w:b/>
                <w:bCs/>
                <w:sz w:val="28"/>
                <w:szCs w:val="28"/>
              </w:rPr>
              <w:t>计</w:t>
            </w:r>
          </w:p>
        </w:tc>
        <w:tc>
          <w:tcPr>
            <w:tcW w:w="1260" w:type="dxa"/>
            <w:noWrap w:val="0"/>
            <w:vAlign w:val="center"/>
          </w:tcPr>
          <w:p>
            <w:pPr>
              <w:spacing w:line="400" w:lineRule="exact"/>
              <w:jc w:val="center"/>
              <w:rPr>
                <w:rFonts w:ascii="宋体" w:cs="宋体"/>
                <w:b/>
                <w:bCs/>
                <w:sz w:val="28"/>
                <w:szCs w:val="28"/>
              </w:rPr>
            </w:pPr>
          </w:p>
        </w:tc>
        <w:tc>
          <w:tcPr>
            <w:tcW w:w="2112" w:type="dxa"/>
            <w:noWrap w:val="0"/>
            <w:vAlign w:val="center"/>
          </w:tcPr>
          <w:p>
            <w:pPr>
              <w:spacing w:line="400" w:lineRule="exact"/>
              <w:jc w:val="center"/>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continue"/>
            <w:noWrap w:val="0"/>
            <w:vAlign w:val="top"/>
          </w:tcPr>
          <w:p>
            <w:pPr>
              <w:spacing w:line="400" w:lineRule="exact"/>
              <w:jc w:val="center"/>
              <w:rPr>
                <w:rFonts w:ascii="宋体" w:cs="宋体"/>
                <w:b/>
                <w:bCs/>
                <w:sz w:val="28"/>
                <w:szCs w:val="28"/>
              </w:rPr>
            </w:pPr>
          </w:p>
        </w:tc>
        <w:tc>
          <w:tcPr>
            <w:tcW w:w="3960" w:type="dxa"/>
            <w:noWrap w:val="0"/>
            <w:vAlign w:val="center"/>
          </w:tcPr>
          <w:p>
            <w:pPr>
              <w:spacing w:line="400" w:lineRule="exact"/>
              <w:rPr>
                <w:rFonts w:ascii="宋体" w:hAnsi="宋体" w:cs="宋体"/>
                <w:sz w:val="28"/>
                <w:szCs w:val="28"/>
              </w:rPr>
            </w:pPr>
            <w:r>
              <w:rPr>
                <w:rFonts w:ascii="宋体" w:hAnsi="宋体" w:cs="宋体"/>
                <w:sz w:val="28"/>
                <w:szCs w:val="28"/>
              </w:rPr>
              <w:t>1.</w:t>
            </w:r>
            <w:r>
              <w:rPr>
                <w:rFonts w:hint="eastAsia" w:ascii="宋体" w:hAnsi="宋体" w:cs="宋体"/>
                <w:sz w:val="28"/>
                <w:szCs w:val="28"/>
              </w:rPr>
              <w:t>市局项目支出</w:t>
            </w:r>
            <w:r>
              <w:rPr>
                <w:rFonts w:ascii="宋体" w:hAnsi="宋体" w:cs="宋体"/>
                <w:sz w:val="28"/>
                <w:szCs w:val="28"/>
              </w:rPr>
              <w:t xml:space="preserve"> </w:t>
            </w: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continue"/>
            <w:noWrap w:val="0"/>
            <w:vAlign w:val="top"/>
          </w:tcPr>
          <w:p>
            <w:pPr>
              <w:spacing w:line="400" w:lineRule="exact"/>
              <w:jc w:val="center"/>
              <w:rPr>
                <w:rFonts w:ascii="宋体" w:cs="宋体"/>
                <w:b/>
                <w:bCs/>
                <w:sz w:val="28"/>
                <w:szCs w:val="28"/>
              </w:rPr>
            </w:pPr>
          </w:p>
        </w:tc>
        <w:tc>
          <w:tcPr>
            <w:tcW w:w="3960" w:type="dxa"/>
            <w:noWrap w:val="0"/>
            <w:vAlign w:val="center"/>
          </w:tcPr>
          <w:p>
            <w:pPr>
              <w:spacing w:line="400" w:lineRule="exact"/>
              <w:rPr>
                <w:rFonts w:ascii="宋体" w:cs="宋体"/>
                <w:sz w:val="28"/>
                <w:szCs w:val="28"/>
              </w:rPr>
            </w:pPr>
            <w:r>
              <w:rPr>
                <w:rFonts w:ascii="宋体" w:hAnsi="宋体" w:cs="宋体"/>
                <w:sz w:val="28"/>
                <w:szCs w:val="28"/>
              </w:rPr>
              <w:t>2.</w:t>
            </w:r>
            <w:r>
              <w:rPr>
                <w:rFonts w:hint="eastAsia" w:ascii="宋体" w:hAnsi="宋体" w:cs="宋体"/>
                <w:sz w:val="28"/>
                <w:szCs w:val="28"/>
              </w:rPr>
              <w:t>其他来源</w:t>
            </w: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jc w:val="center"/>
              <w:rPr>
                <w:rFonts w:ascii="宋体" w:cs="宋体"/>
                <w:b/>
                <w:bCs/>
                <w:sz w:val="28"/>
                <w:szCs w:val="28"/>
              </w:rPr>
            </w:pPr>
          </w:p>
        </w:tc>
        <w:tc>
          <w:tcPr>
            <w:tcW w:w="720" w:type="dxa"/>
            <w:vMerge w:val="restart"/>
            <w:noWrap w:val="0"/>
            <w:vAlign w:val="center"/>
          </w:tcPr>
          <w:p>
            <w:pPr>
              <w:spacing w:line="400" w:lineRule="exact"/>
              <w:jc w:val="center"/>
              <w:rPr>
                <w:rFonts w:ascii="宋体" w:cs="宋体"/>
                <w:b/>
                <w:bCs/>
                <w:sz w:val="28"/>
                <w:szCs w:val="28"/>
              </w:rPr>
            </w:pPr>
            <w:r>
              <w:rPr>
                <w:rFonts w:hint="eastAsia" w:ascii="宋体" w:hAnsi="宋体" w:cs="宋体"/>
                <w:b/>
                <w:bCs/>
                <w:sz w:val="28"/>
                <w:szCs w:val="28"/>
                <w:lang w:val="en-US" w:eastAsia="zh-CN"/>
              </w:rPr>
              <w:t>申报单位资金</w:t>
            </w:r>
            <w:r>
              <w:rPr>
                <w:rFonts w:hint="eastAsia" w:ascii="宋体" w:hAnsi="宋体" w:cs="宋体"/>
                <w:b/>
                <w:bCs/>
                <w:sz w:val="28"/>
                <w:szCs w:val="28"/>
              </w:rPr>
              <w:t>支</w:t>
            </w:r>
          </w:p>
          <w:p>
            <w:pPr>
              <w:spacing w:line="400" w:lineRule="exact"/>
              <w:jc w:val="center"/>
              <w:rPr>
                <w:rFonts w:ascii="宋体" w:cs="宋体"/>
                <w:b/>
                <w:bCs/>
                <w:sz w:val="28"/>
                <w:szCs w:val="28"/>
              </w:rPr>
            </w:pPr>
            <w:r>
              <w:rPr>
                <w:rFonts w:hint="eastAsia" w:ascii="宋体" w:hAnsi="宋体" w:cs="宋体"/>
                <w:b/>
                <w:bCs/>
                <w:sz w:val="28"/>
                <w:szCs w:val="28"/>
              </w:rPr>
              <w:t>出</w:t>
            </w:r>
          </w:p>
          <w:p>
            <w:pPr>
              <w:spacing w:line="400" w:lineRule="exact"/>
              <w:jc w:val="center"/>
              <w:rPr>
                <w:rFonts w:ascii="宋体" w:cs="宋体"/>
                <w:b/>
                <w:bCs/>
                <w:sz w:val="28"/>
                <w:szCs w:val="28"/>
              </w:rPr>
            </w:pPr>
            <w:r>
              <w:rPr>
                <w:rFonts w:hint="eastAsia" w:ascii="宋体" w:hAnsi="宋体" w:cs="宋体"/>
                <w:b/>
                <w:bCs/>
                <w:sz w:val="28"/>
                <w:szCs w:val="28"/>
              </w:rPr>
              <w:t>明</w:t>
            </w:r>
          </w:p>
          <w:p>
            <w:pPr>
              <w:spacing w:line="400" w:lineRule="exact"/>
              <w:jc w:val="center"/>
              <w:rPr>
                <w:rFonts w:ascii="宋体" w:cs="宋体"/>
                <w:b/>
                <w:bCs/>
                <w:sz w:val="28"/>
                <w:szCs w:val="28"/>
              </w:rPr>
            </w:pPr>
            <w:r>
              <w:rPr>
                <w:rFonts w:hint="eastAsia" w:ascii="宋体" w:hAnsi="宋体" w:cs="宋体"/>
                <w:b/>
                <w:bCs/>
                <w:sz w:val="28"/>
                <w:szCs w:val="28"/>
              </w:rPr>
              <w:t>细</w:t>
            </w:r>
          </w:p>
        </w:tc>
        <w:tc>
          <w:tcPr>
            <w:tcW w:w="39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支出项目内容</w:t>
            </w:r>
          </w:p>
        </w:tc>
        <w:tc>
          <w:tcPr>
            <w:tcW w:w="1260" w:type="dxa"/>
            <w:noWrap w:val="0"/>
            <w:vAlign w:val="center"/>
          </w:tcPr>
          <w:p>
            <w:pPr>
              <w:spacing w:line="400" w:lineRule="exact"/>
              <w:jc w:val="center"/>
              <w:rPr>
                <w:rFonts w:ascii="宋体" w:cs="宋体"/>
                <w:b/>
                <w:bCs/>
                <w:sz w:val="28"/>
                <w:szCs w:val="28"/>
              </w:rPr>
            </w:pPr>
            <w:r>
              <w:rPr>
                <w:rFonts w:hint="eastAsia" w:ascii="宋体" w:hAnsi="宋体" w:cs="宋体"/>
                <w:b/>
                <w:bCs/>
                <w:sz w:val="28"/>
                <w:szCs w:val="28"/>
              </w:rPr>
              <w:t>金</w:t>
            </w:r>
            <w:r>
              <w:rPr>
                <w:rFonts w:ascii="宋体" w:hAnsi="宋体" w:cs="宋体"/>
                <w:b/>
                <w:bCs/>
                <w:sz w:val="28"/>
                <w:szCs w:val="28"/>
              </w:rPr>
              <w:t xml:space="preserve"> </w:t>
            </w:r>
            <w:r>
              <w:rPr>
                <w:rFonts w:hint="eastAsia" w:ascii="宋体" w:hAnsi="宋体" w:cs="宋体"/>
                <w:b/>
                <w:bCs/>
                <w:sz w:val="28"/>
                <w:szCs w:val="28"/>
              </w:rPr>
              <w:t>额</w:t>
            </w:r>
          </w:p>
        </w:tc>
        <w:tc>
          <w:tcPr>
            <w:tcW w:w="2112" w:type="dxa"/>
            <w:noWrap w:val="0"/>
            <w:vAlign w:val="center"/>
          </w:tcPr>
          <w:p>
            <w:pPr>
              <w:spacing w:line="400" w:lineRule="exact"/>
              <w:jc w:val="center"/>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jc w:val="center"/>
              <w:rPr>
                <w:rFonts w:ascii="宋体" w:cs="宋体"/>
                <w:b/>
                <w:bCs/>
                <w:sz w:val="28"/>
                <w:szCs w:val="28"/>
              </w:rPr>
            </w:pPr>
          </w:p>
        </w:tc>
        <w:tc>
          <w:tcPr>
            <w:tcW w:w="2112" w:type="dxa"/>
            <w:noWrap w:val="0"/>
            <w:vAlign w:val="top"/>
          </w:tcPr>
          <w:p>
            <w:pPr>
              <w:spacing w:line="400" w:lineRule="exact"/>
              <w:jc w:val="center"/>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cs="宋体"/>
                <w:b/>
                <w:bCs/>
                <w:sz w:val="28"/>
                <w:szCs w:val="28"/>
              </w:rPr>
            </w:pPr>
          </w:p>
        </w:tc>
        <w:tc>
          <w:tcPr>
            <w:tcW w:w="720" w:type="dxa"/>
            <w:vMerge w:val="continue"/>
            <w:noWrap w:val="0"/>
            <w:vAlign w:val="top"/>
          </w:tcPr>
          <w:p>
            <w:pPr>
              <w:spacing w:line="400" w:lineRule="exact"/>
              <w:rPr>
                <w:rFonts w:ascii="宋体" w:cs="宋体"/>
                <w:b/>
                <w:bCs/>
                <w:sz w:val="28"/>
                <w:szCs w:val="28"/>
              </w:rPr>
            </w:pPr>
          </w:p>
        </w:tc>
        <w:tc>
          <w:tcPr>
            <w:tcW w:w="3960" w:type="dxa"/>
            <w:noWrap w:val="0"/>
            <w:vAlign w:val="top"/>
          </w:tcPr>
          <w:p>
            <w:pPr>
              <w:spacing w:line="400" w:lineRule="exact"/>
              <w:rPr>
                <w:rFonts w:ascii="宋体" w:cs="宋体"/>
                <w:b/>
                <w:bCs/>
                <w:sz w:val="28"/>
                <w:szCs w:val="28"/>
              </w:rPr>
            </w:pPr>
          </w:p>
        </w:tc>
        <w:tc>
          <w:tcPr>
            <w:tcW w:w="1260" w:type="dxa"/>
            <w:noWrap w:val="0"/>
            <w:vAlign w:val="top"/>
          </w:tcPr>
          <w:p>
            <w:pPr>
              <w:spacing w:line="400" w:lineRule="exact"/>
              <w:rPr>
                <w:rFonts w:ascii="宋体" w:cs="宋体"/>
                <w:b/>
                <w:bCs/>
                <w:sz w:val="28"/>
                <w:szCs w:val="28"/>
              </w:rPr>
            </w:pPr>
          </w:p>
        </w:tc>
        <w:tc>
          <w:tcPr>
            <w:tcW w:w="2112" w:type="dxa"/>
            <w:noWrap w:val="0"/>
            <w:vAlign w:val="top"/>
          </w:tcPr>
          <w:p>
            <w:pPr>
              <w:spacing w:line="400" w:lineRule="exact"/>
              <w:rPr>
                <w:rFonts w:ascii="宋体" w:cs="宋体"/>
                <w:b/>
                <w:bCs/>
                <w:sz w:val="28"/>
                <w:szCs w:val="28"/>
              </w:rPr>
            </w:pPr>
          </w:p>
        </w:tc>
      </w:tr>
    </w:tbl>
    <w:p>
      <w:pPr>
        <w:spacing w:line="600" w:lineRule="exact"/>
        <w:ind w:firstLine="632" w:firstLineChars="200"/>
        <w:rPr>
          <w:rFonts w:hint="eastAsia" w:eastAsia="黑体" w:cs="Times New Roman"/>
          <w:sz w:val="32"/>
          <w:lang w:val="en-US" w:eastAsia="zh-CN"/>
        </w:rPr>
      </w:pPr>
    </w:p>
    <w:p>
      <w:pPr>
        <w:spacing w:line="600" w:lineRule="exact"/>
        <w:ind w:firstLine="632" w:firstLineChars="200"/>
        <w:rPr>
          <w:rFonts w:ascii="Times New Roman" w:hAnsi="Times New Roman" w:eastAsia="黑体" w:cs="Times New Roman"/>
          <w:sz w:val="32"/>
        </w:rPr>
      </w:pPr>
      <w:r>
        <w:rPr>
          <w:rFonts w:hint="eastAsia" w:eastAsia="黑体" w:cs="Times New Roman"/>
          <w:sz w:val="32"/>
          <w:lang w:val="en-US" w:eastAsia="zh-CN"/>
        </w:rPr>
        <w:t>六</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80"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cs="Times New Roman"/>
                <w:sz w:val="32"/>
                <w:szCs w:val="32"/>
              </w:rPr>
            </w:pPr>
          </w:p>
          <w:p>
            <w:pPr>
              <w:pStyle w:val="2"/>
              <w:spacing w:before="0" w:after="0"/>
              <w:rPr>
                <w:rFonts w:ascii="Times New Roman" w:hAnsi="Times New Roman" w:cs="Times New Roman"/>
              </w:rPr>
            </w:pPr>
          </w:p>
          <w:p>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pStyle w:val="3"/>
        <w:spacing w:line="580" w:lineRule="exact"/>
        <w:rPr>
          <w:rFonts w:hint="default"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pPr>
        <w:pStyle w:val="12"/>
        <w:keepNext w:val="0"/>
        <w:keepLines w:val="0"/>
        <w:widowControl w:val="0"/>
        <w:shd w:val="clear" w:color="auto" w:fill="auto"/>
        <w:bidi w:val="0"/>
        <w:spacing w:before="0" w:after="0" w:line="240" w:lineRule="auto"/>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财政专项资金项目申报信用承诺书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联系电话</w:t>
            </w:r>
          </w:p>
        </w:tc>
        <w:tc>
          <w:tcPr>
            <w:tcW w:w="27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155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c>
          <w:tcPr>
            <w:tcW w:w="33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项目申报单位承诺: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一、本单位近三年信用状况良好，无严重失信行为。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rPr>
              <w:t>三、专项资金获批后将按规定使用。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eastAsia" w:ascii="仿宋_GB2312" w:hAnsi="仿宋_GB2312" w:eastAsia="仿宋_GB2312" w:cs="仿宋_GB2312"/>
                <w:color w:val="000000"/>
                <w:spacing w:val="0"/>
                <w:w w:val="100"/>
                <w:position w:val="0"/>
                <w:sz w:val="28"/>
                <w:szCs w:val="28"/>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单位法人代表（签名）:</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项目负责人（签名）：</w:t>
            </w:r>
          </w:p>
          <w:p>
            <w:pPr>
              <w:pStyle w:val="14"/>
              <w:keepNext w:val="0"/>
              <w:keepLines w:val="0"/>
              <w:widowControl w:val="0"/>
              <w:shd w:val="clear" w:color="auto" w:fill="auto"/>
              <w:bidi w:val="0"/>
              <w:spacing w:before="0" w:after="0" w:line="240" w:lineRule="auto"/>
              <w:ind w:left="0" w:right="0" w:firstLine="0"/>
              <w:jc w:val="center"/>
              <w:rPr>
                <w:color w:val="000000"/>
                <w:spacing w:val="0"/>
                <w:w w:val="100"/>
                <w:position w:val="0"/>
              </w:rPr>
            </w:pPr>
            <w:r>
              <w:rPr>
                <w:rFonts w:hint="eastAsia" w:ascii="仿宋_GB2312" w:hAnsi="仿宋_GB2312" w:eastAsia="仿宋_GB2312" w:cs="仿宋_GB2312"/>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0"/>
                <w:w w:val="100"/>
                <w:position w:val="0"/>
                <w:sz w:val="28"/>
                <w:szCs w:val="28"/>
              </w:rPr>
              <w:t>日期：</w:t>
            </w:r>
            <w:r>
              <w:rPr>
                <w:rFonts w:hint="eastAsia" w:ascii="仿宋_GB2312" w:hAnsi="仿宋_GB2312" w:eastAsia="仿宋_GB2312" w:cs="仿宋_GB2312"/>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0"/>
                <w:w w:val="100"/>
                <w:position w:val="0"/>
                <w:sz w:val="28"/>
                <w:szCs w:val="28"/>
              </w:rPr>
              <w:t>（单位公章）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268D2"/>
    <w:rsid w:val="0EFB456D"/>
    <w:rsid w:val="186F6B5D"/>
    <w:rsid w:val="260C3C90"/>
    <w:rsid w:val="39C6571A"/>
    <w:rsid w:val="45846403"/>
    <w:rsid w:val="4C21424E"/>
    <w:rsid w:val="5BB76F5A"/>
    <w:rsid w:val="5C0F4124"/>
    <w:rsid w:val="5D315FA4"/>
    <w:rsid w:val="5DD51E55"/>
    <w:rsid w:val="64373431"/>
    <w:rsid w:val="682949B0"/>
    <w:rsid w:val="6A6322E6"/>
    <w:rsid w:val="6A8F4780"/>
    <w:rsid w:val="708268D2"/>
    <w:rsid w:val="739C2170"/>
    <w:rsid w:val="73A3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unhideWhenUsed/>
    <w:qFormat/>
    <w:uiPriority w:val="99"/>
    <w:pPr>
      <w:jc w:val="left"/>
    </w:pPr>
    <w:rPr>
      <w:rFonts w:ascii="Times New Roman" w:hAnsi="Times New Roman" w:cs="Times New Roman"/>
      <w:kern w:val="0"/>
      <w:sz w:val="24"/>
    </w:rPr>
  </w:style>
  <w:style w:type="table" w:styleId="7">
    <w:name w:val="Table Grid"/>
    <w:basedOn w:val="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10">
    <w:name w:val="1.一级标题(黑体)"/>
    <w:basedOn w:val="1"/>
    <w:qFormat/>
    <w:uiPriority w:val="0"/>
    <w:rPr>
      <w:rFonts w:ascii="黑体" w:hAnsi="黑体" w:eastAsia="黑体"/>
    </w:rPr>
  </w:style>
  <w:style w:type="paragraph" w:customStyle="1" w:styleId="1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3">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4">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2024-12-27T08:44:00Z</dcterms:created>
  <dc:creator>翁继超</dc:creator>
  <cp:lastModifiedBy>梦游人</cp:lastModifiedBy>
  <dcterms:modified xsi:type="dcterms:W3CDTF">2025-03-13T08:31:40Z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BF201EA8CB7A491EADF6152922C2111A</vt:lpwstr>
  </property>
</Properties>
</file>